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94950" w14:textId="77777777" w:rsidR="00DE4270" w:rsidRDefault="00825358" w:rsidP="008253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 xml:space="preserve">PRZEDMIOTOWY SYSTEM OCENIANIA </w:t>
      </w:r>
    </w:p>
    <w:p w14:paraId="77DB3BD7" w14:textId="105E4341" w:rsidR="00825358" w:rsidRPr="00825358" w:rsidRDefault="00825358" w:rsidP="008253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5358">
        <w:rPr>
          <w:rFonts w:ascii="Times New Roman" w:hAnsi="Times New Roman" w:cs="Times New Roman"/>
          <w:b/>
          <w:bCs/>
          <w:sz w:val="24"/>
          <w:szCs w:val="24"/>
        </w:rPr>
        <w:t>Z RELIGII</w:t>
      </w:r>
    </w:p>
    <w:p w14:paraId="279E0074" w14:textId="4B64C4A7" w:rsidR="00825358" w:rsidRPr="00825358" w:rsidRDefault="00DE4270" w:rsidP="008253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im. Orła Białego w Uhercach Mineralnych </w:t>
      </w:r>
    </w:p>
    <w:p w14:paraId="7EF0C7C1" w14:textId="47EADF74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Przedmiotowy system oceniania z religii (PSO) jest opracowany w oparciu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58">
        <w:rPr>
          <w:rFonts w:ascii="Times New Roman" w:hAnsi="Times New Roman" w:cs="Times New Roman"/>
          <w:sz w:val="24"/>
          <w:szCs w:val="24"/>
        </w:rPr>
        <w:t>Ogólnopolski Program Nauczania Religii Rzymskokatolickiej w Szkole Podstawowej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58">
        <w:rPr>
          <w:rFonts w:ascii="Times New Roman" w:hAnsi="Times New Roman" w:cs="Times New Roman"/>
          <w:sz w:val="24"/>
          <w:szCs w:val="24"/>
        </w:rPr>
        <w:t xml:space="preserve">zgodny z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825358">
        <w:rPr>
          <w:rFonts w:ascii="Times New Roman" w:hAnsi="Times New Roman" w:cs="Times New Roman"/>
          <w:sz w:val="24"/>
          <w:szCs w:val="24"/>
        </w:rPr>
        <w:t xml:space="preserve">ewnątrzszkolnym systemem oceniania, obowiązującym w </w:t>
      </w:r>
      <w:r w:rsidR="00C12D0D">
        <w:rPr>
          <w:rFonts w:ascii="Times New Roman" w:hAnsi="Times New Roman" w:cs="Times New Roman"/>
          <w:sz w:val="24"/>
          <w:szCs w:val="24"/>
        </w:rPr>
        <w:t xml:space="preserve">Zespole Szkół w Uhercach Mineralnych. </w:t>
      </w:r>
      <w:r w:rsidRPr="00825358">
        <w:rPr>
          <w:rFonts w:ascii="Times New Roman" w:hAnsi="Times New Roman" w:cs="Times New Roman"/>
          <w:sz w:val="24"/>
          <w:szCs w:val="24"/>
        </w:rPr>
        <w:t>Ocenianie jest źródłem informacji o osiągnięciach i motywacji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5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825358">
        <w:rPr>
          <w:rFonts w:ascii="Times New Roman" w:hAnsi="Times New Roman" w:cs="Times New Roman"/>
          <w:sz w:val="24"/>
          <w:szCs w:val="24"/>
        </w:rPr>
        <w:t>ostępów w nauce. Uczeń ma obowiązek wykazać się znajomością omawianego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58">
        <w:rPr>
          <w:rFonts w:ascii="Times New Roman" w:hAnsi="Times New Roman" w:cs="Times New Roman"/>
          <w:sz w:val="24"/>
          <w:szCs w:val="24"/>
        </w:rPr>
        <w:t>materiału w stopniu podstawowym. Obowiązuje sześciostopniowa skala ocen. Ocenianiu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58">
        <w:rPr>
          <w:rFonts w:ascii="Times New Roman" w:hAnsi="Times New Roman" w:cs="Times New Roman"/>
          <w:sz w:val="24"/>
          <w:szCs w:val="24"/>
        </w:rPr>
        <w:t>podlegają wiadomości i umiejętności ucznia zgodnie z kryteriami oceniania.</w:t>
      </w:r>
    </w:p>
    <w:p w14:paraId="4B0F7EC4" w14:textId="2B06D792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Załącznikami do PSO są „Plany wynikowe z religii” z podanymi wiadomościami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58">
        <w:rPr>
          <w:rFonts w:ascii="Times New Roman" w:hAnsi="Times New Roman" w:cs="Times New Roman"/>
          <w:sz w:val="24"/>
          <w:szCs w:val="24"/>
        </w:rPr>
        <w:t>umiejętnościami pogrupowanymi według poszczególnych poziomów wymagań.</w:t>
      </w:r>
    </w:p>
    <w:p w14:paraId="2C7EFDC5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W ocenianiu z religii obowiązują poniższe zasady:</w:t>
      </w:r>
    </w:p>
    <w:p w14:paraId="1EDA3CD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obiektywność (zastosowanie jednolitych norm i kryteriów oceniania)</w:t>
      </w:r>
    </w:p>
    <w:p w14:paraId="355DE35F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jawność (podawanie na bieżąco wyników pracy ucznia)</w:t>
      </w:r>
    </w:p>
    <w:p w14:paraId="6DE87B5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wskazanie na występujące braki</w:t>
      </w:r>
    </w:p>
    <w:p w14:paraId="0AD1A669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 xml:space="preserve"> mobilizacja do dalszej pracy </w:t>
      </w:r>
    </w:p>
    <w:p w14:paraId="27E9B4E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Obszary podlegające ocenianiu na katechezie:</w:t>
      </w:r>
    </w:p>
    <w:p w14:paraId="4BCEDD6F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Prace pisemne (sprawdziany, testy, kartkówki)</w:t>
      </w:r>
    </w:p>
    <w:p w14:paraId="5A11D665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Wypowiedzi ustne, w tym Katechizm pamięciowy</w:t>
      </w:r>
    </w:p>
    <w:p w14:paraId="795AD02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Prace domowe</w:t>
      </w:r>
    </w:p>
    <w:p w14:paraId="2BF17FB4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Prowadzenie zeszytu przedmiotowego</w:t>
      </w:r>
    </w:p>
    <w:p w14:paraId="6ABCF421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Korzystanie z katechizmu –podręcznika</w:t>
      </w:r>
    </w:p>
    <w:p w14:paraId="6DEE8AB9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Aktywność ucznia na lekcji i współpraca w zespole</w:t>
      </w:r>
    </w:p>
    <w:p w14:paraId="734CDB42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Pilność, systematyczność, postawa, umiejętności</w:t>
      </w:r>
    </w:p>
    <w:p w14:paraId="7EF6637A" w14:textId="5C8D69E4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Znajomość podstawowych wiadomości katechizmowych oraz materiału objętego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58">
        <w:rPr>
          <w:rFonts w:ascii="Times New Roman" w:hAnsi="Times New Roman" w:cs="Times New Roman"/>
          <w:sz w:val="24"/>
          <w:szCs w:val="24"/>
        </w:rPr>
        <w:t>programem nauczania</w:t>
      </w:r>
    </w:p>
    <w:p w14:paraId="0C4BB9C8" w14:textId="619571CE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Rozwijanie postawy religijnej (udział w jasełkach, konkursach religijnych,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58">
        <w:rPr>
          <w:rFonts w:ascii="Times New Roman" w:hAnsi="Times New Roman" w:cs="Times New Roman"/>
          <w:sz w:val="24"/>
          <w:szCs w:val="24"/>
        </w:rPr>
        <w:t>religijnych grupach i kołach zainteresowań)</w:t>
      </w:r>
    </w:p>
    <w:p w14:paraId="5022D2F8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Uczeń ma obowiązek:</w:t>
      </w:r>
    </w:p>
    <w:p w14:paraId="63045F77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Prowadzić zeszyt przedmiotowy lub zeszyt ćwiczeń</w:t>
      </w:r>
    </w:p>
    <w:p w14:paraId="39CF3D3C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W razie nieobecności na sprawdzianie lub teście zaliczyć pracę w ciągu 2 tygodni</w:t>
      </w:r>
    </w:p>
    <w:p w14:paraId="5E6CFAF1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lastRenderedPageBreak/>
        <w:t>od dnia powrotu do szkoły</w:t>
      </w:r>
    </w:p>
    <w:p w14:paraId="15E3C8B8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Uczeń może:</w:t>
      </w:r>
    </w:p>
    <w:p w14:paraId="5E97F42A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Poprawić każdą ocenę w ciągu dwóch tygodni od otrzymania wyników</w:t>
      </w:r>
    </w:p>
    <w:p w14:paraId="067EC761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Nauczyciel ma obowiązek:</w:t>
      </w:r>
    </w:p>
    <w:p w14:paraId="48B378BA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Powiadomić ucznia o sprawdzianie lub teście na 1 tydzień przed terminem</w:t>
      </w:r>
    </w:p>
    <w:p w14:paraId="282B6305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Sprawdzić prace pisemne w ciągu 2 tygodni, z wynikami testu zapoznać rodziców</w:t>
      </w:r>
    </w:p>
    <w:p w14:paraId="23827C6D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w czasie konsultacji</w:t>
      </w:r>
    </w:p>
    <w:p w14:paraId="5FEC319F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Udzielać informacji rodzicom i uczniom na temat prac pisemnych</w:t>
      </w:r>
    </w:p>
    <w:p w14:paraId="03387A4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Nauczyciel dostosowuje wymagania do indywidualnych możliwości ucznia,</w:t>
      </w:r>
    </w:p>
    <w:p w14:paraId="28B8B823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uwzględniając przy tym rodzaj dysfunkcji:</w:t>
      </w:r>
    </w:p>
    <w:p w14:paraId="517CDA3A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W przypadku dysortografii:</w:t>
      </w:r>
    </w:p>
    <w:p w14:paraId="3DCCC6CD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Błędy ortograficzne nie mają wpływu na ocenę pracy pisemnej</w:t>
      </w:r>
    </w:p>
    <w:p w14:paraId="73F3773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Inne – wynikające z opinii lub orzeczenia</w:t>
      </w:r>
    </w:p>
    <w:p w14:paraId="5E327E62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W przypadku dysgrafii:</w:t>
      </w:r>
    </w:p>
    <w:p w14:paraId="52274EFD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Nie ocenia się estetyki pisma w zeszycie przedmiotowym lub w zeszycie ćwiczeń</w:t>
      </w:r>
    </w:p>
    <w:p w14:paraId="490E348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oraz na testach i kartkówkach</w:t>
      </w:r>
    </w:p>
    <w:p w14:paraId="4100DE41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Uczeń ma prawo przeczytać nauczycielowi treść pracy pisemnej, gdy ten ma</w:t>
      </w:r>
    </w:p>
    <w:p w14:paraId="595B2F97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trudności z jej odczytaniem</w:t>
      </w:r>
    </w:p>
    <w:p w14:paraId="1A3D94B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Inne – wynikające z opinii lub orzeczenia</w:t>
      </w:r>
    </w:p>
    <w:p w14:paraId="477FEB2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W przypadku dysleksji:</w:t>
      </w:r>
    </w:p>
    <w:p w14:paraId="116E195B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Zachęcanie uczniów do czytania krótkich tekstów</w:t>
      </w:r>
    </w:p>
    <w:p w14:paraId="47CF8323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Wydłużanie czasu pracy</w:t>
      </w:r>
    </w:p>
    <w:p w14:paraId="7EE6AFB3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Ograniczenie ilości wykonywanych w czasie zajęć ćwiczeń</w:t>
      </w:r>
    </w:p>
    <w:p w14:paraId="72EF6BFF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 Inne – wynikające z opinii lub orzeczenia</w:t>
      </w:r>
    </w:p>
    <w:p w14:paraId="660F0D25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 xml:space="preserve">Oceny cząstkowe stanowią o śródrocznej i </w:t>
      </w:r>
      <w:proofErr w:type="spellStart"/>
      <w:r w:rsidRPr="00825358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825358">
        <w:rPr>
          <w:rFonts w:ascii="Times New Roman" w:hAnsi="Times New Roman" w:cs="Times New Roman"/>
          <w:sz w:val="24"/>
          <w:szCs w:val="24"/>
        </w:rPr>
        <w:t xml:space="preserve"> ocenie ucznia.</w:t>
      </w:r>
    </w:p>
    <w:p w14:paraId="6A7839DA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Powiadamianie rodziców o ocenach ich dzieci odbywa się zgodnie z przyjętymi</w:t>
      </w:r>
    </w:p>
    <w:p w14:paraId="2150523D" w14:textId="533B2551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zasadami w szkole.</w:t>
      </w:r>
    </w:p>
    <w:p w14:paraId="1F1369EC" w14:textId="46D33FE0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46569B" w14:textId="7275572A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9DE4D0" w14:textId="748CA493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6FB32C" w14:textId="21C85796" w:rsid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KRYTERIA SZCZEGÓŁOWE NA POSZCZEGÓLNE OCENY</w:t>
      </w:r>
    </w:p>
    <w:p w14:paraId="1DD4E49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95DA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OCENA „CELUJĄCA”:</w:t>
      </w:r>
    </w:p>
    <w:p w14:paraId="14C99746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1. Uczeń spełnia wymagania określone w zakresie oceny bardzo dobrej.</w:t>
      </w:r>
    </w:p>
    <w:p w14:paraId="14BD0B3C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2. Samodzielnie posługuje się wiedzą dla celów teoretycznych i praktycznych.</w:t>
      </w:r>
    </w:p>
    <w:p w14:paraId="3364B61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3. Wykazuje się właściwym stylem wypowiedzi, swobodą w posługiwaniu się</w:t>
      </w:r>
    </w:p>
    <w:p w14:paraId="39AB7504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terminologią przedmiotową.</w:t>
      </w:r>
    </w:p>
    <w:p w14:paraId="01B4E55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4. Angażuje się w prace pozalekcyjne np. gazetki religijne, montaże sceniczne, pomoce</w:t>
      </w:r>
    </w:p>
    <w:p w14:paraId="13CDCCC9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katechetyczne itp..</w:t>
      </w:r>
    </w:p>
    <w:p w14:paraId="593600A1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5. Pracuje w kółku zainteresowań.</w:t>
      </w:r>
    </w:p>
    <w:p w14:paraId="07C30785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6. Uczestniczy w konkursach wiedzy religijnej.</w:t>
      </w:r>
    </w:p>
    <w:p w14:paraId="6004236D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7. Jego pilność, systematyczność, zainteresowanie przedmiotem nie budzi żadnych</w:t>
      </w:r>
    </w:p>
    <w:p w14:paraId="19CFE996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zastrzeżeń.</w:t>
      </w:r>
    </w:p>
    <w:p w14:paraId="5840E2ED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8. Jego praca jest oryginalna i twórcza oraz wskazuje na dużą samodzielność.</w:t>
      </w:r>
    </w:p>
    <w:p w14:paraId="4C4E8A38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O ocenie celującej mogą decydować również inne indywidualne osiągnięcia ucznia,</w:t>
      </w:r>
    </w:p>
    <w:p w14:paraId="7C19644D" w14:textId="5A413990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kwalifikujące go do tej oceny.</w:t>
      </w:r>
    </w:p>
    <w:p w14:paraId="134A3B0F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9D5A1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OCENA „BARDZO DOBRA”:</w:t>
      </w:r>
    </w:p>
    <w:p w14:paraId="60F584D6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1. Uczeń opanował pełny zakres wiedzy, postaw i umiejętności określony poziomem</w:t>
      </w:r>
    </w:p>
    <w:p w14:paraId="45F5EF9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nauczania religii.</w:t>
      </w:r>
    </w:p>
    <w:p w14:paraId="06F64D21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2. Umiejętnie wykorzystuje wiadomości w teorii i praktyce oraz wyjaśnia zjawiska bez</w:t>
      </w:r>
    </w:p>
    <w:p w14:paraId="31F99E77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ingerencji nauczyciela.</w:t>
      </w:r>
    </w:p>
    <w:p w14:paraId="50410CE7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3. Wykazuje się właściwym stylem wypowiedzi.</w:t>
      </w:r>
    </w:p>
    <w:p w14:paraId="6A98D34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4. Cechuje go pełna znajomość modlitw i prawd wiary.</w:t>
      </w:r>
    </w:p>
    <w:p w14:paraId="03EF4BE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5. Systematycznie prowadzi zeszyt i odrabia prace domowe.</w:t>
      </w:r>
    </w:p>
    <w:p w14:paraId="0E408EDB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6. Aktywnie uczestniczy w religii.</w:t>
      </w:r>
    </w:p>
    <w:p w14:paraId="5DB50D2C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7. Jest pilny, systematyczny, zainteresowany przedmiotem</w:t>
      </w:r>
    </w:p>
    <w:p w14:paraId="05C731DF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O ocenie bardzo dobrej mogą decydować również inne indywidualne osiągnięcia ucznia,</w:t>
      </w:r>
    </w:p>
    <w:p w14:paraId="45D0E62B" w14:textId="58487155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lastRenderedPageBreak/>
        <w:t>kwalifikujące go do tej oceny.</w:t>
      </w:r>
    </w:p>
    <w:p w14:paraId="7A1AD543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OCENA „DOBRA”:</w:t>
      </w:r>
    </w:p>
    <w:p w14:paraId="72745CC7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1. Wiadomości i umiejętności ucznia przewidziane programem nauczania nie są pełne dla</w:t>
      </w:r>
    </w:p>
    <w:p w14:paraId="75183ECB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danego etapu nauczania, ale wiele umiejętności ma charakter złożony i samodzielny.</w:t>
      </w:r>
    </w:p>
    <w:p w14:paraId="3E2DDF5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2. Stosuje wiedzę w sytuacjach teoretycznych i praktycznych podanych przez nauczyciela.</w:t>
      </w:r>
    </w:p>
    <w:p w14:paraId="00DEE91A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3. Podczas wypowiedzi nie popełnia rażących błędów.</w:t>
      </w:r>
    </w:p>
    <w:p w14:paraId="02A136A8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4. Wykazuje się dobrą znajomością modlitw i prawd wiary.</w:t>
      </w:r>
    </w:p>
    <w:p w14:paraId="7DBA84F3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5. W zeszycie posiada wszystkie notatki i prace domowe.</w:t>
      </w:r>
    </w:p>
    <w:p w14:paraId="778B5346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6. Stara się być aktywnym podczas lekcji.</w:t>
      </w:r>
    </w:p>
    <w:p w14:paraId="370692CD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O ocenie dobrej mogą przesądzić także inne indywidualne osiągnięcia ucznia,</w:t>
      </w:r>
    </w:p>
    <w:p w14:paraId="123A8B62" w14:textId="5C76E5EB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kwalifikujące go do tej oceny.</w:t>
      </w:r>
    </w:p>
    <w:p w14:paraId="585F49A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01D7F6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OCENA „DOSTATECZNA”:</w:t>
      </w:r>
    </w:p>
    <w:p w14:paraId="40C6DC66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1. Wiadomości i umiejętności ucznia są na poziomie podstawowych wiadomości</w:t>
      </w:r>
    </w:p>
    <w:p w14:paraId="2801FB6A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i umiejętności przewidzianych programem nauczania dla danego etapu i wystarczą do</w:t>
      </w:r>
    </w:p>
    <w:p w14:paraId="6F16DA7C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pomyślnego dalszego uczenia się.</w:t>
      </w:r>
    </w:p>
    <w:p w14:paraId="5AC8C41A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2. Poprawnie rozumie podstawowe uogólnienia oraz wyjaśnia ważniejsze zjawiska</w:t>
      </w:r>
    </w:p>
    <w:p w14:paraId="6317F96D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z pomocą nauczyciela.</w:t>
      </w:r>
    </w:p>
    <w:p w14:paraId="29C8BE97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3. Przy pomocy nauczyciela potrafi wykorzystać wiadomości do celów praktycznych</w:t>
      </w:r>
    </w:p>
    <w:p w14:paraId="1544613A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i teoretycznych.</w:t>
      </w:r>
    </w:p>
    <w:p w14:paraId="7B52B4A6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4. W przekazywaniu wiadomości z religii popełnia błędy.</w:t>
      </w:r>
    </w:p>
    <w:p w14:paraId="2EE9488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5. Wykazuje się podstawową znajomością modlitw i prawd wiary.</w:t>
      </w:r>
    </w:p>
    <w:p w14:paraId="469139FD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6. W jego zeszycie występują braki notatek, prac domowych.</w:t>
      </w:r>
    </w:p>
    <w:p w14:paraId="4C6A86E9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7. Prezentuje przeciętną pilność, systematyczność i zainteresowanie przedmiotem.</w:t>
      </w:r>
    </w:p>
    <w:p w14:paraId="2DC676FB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O ocenie dostatecznej mogą przesądzić także inne indywidualne uwarunkowania danego</w:t>
      </w:r>
    </w:p>
    <w:p w14:paraId="31CF48F6" w14:textId="5A98767C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ucznia.</w:t>
      </w:r>
    </w:p>
    <w:p w14:paraId="26065A73" w14:textId="5CC8BABA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B06051" w14:textId="586BC8BC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00AED0" w14:textId="473F2539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83D65E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2ECDAB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OCENA „DOPUSZCZAJĄCA”:</w:t>
      </w:r>
    </w:p>
    <w:p w14:paraId="3695243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1. Uczeń opanował elementarne wiadomości i umiejętności programowe przewidziane dla</w:t>
      </w:r>
    </w:p>
    <w:p w14:paraId="129A2413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danego etapu edukacyjnego; są to wiadomości i umiejętności bardzo przystępne, proste</w:t>
      </w:r>
    </w:p>
    <w:p w14:paraId="3E66B03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i praktyczne.</w:t>
      </w:r>
    </w:p>
    <w:p w14:paraId="0481FFA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2. Prezentuje mało zadowalający poziom postaw i umiejętności.</w:t>
      </w:r>
    </w:p>
    <w:p w14:paraId="0A385CF8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3. Nie potrafi stosować wiedzy, nawet przy pomocy nauczyciela.</w:t>
      </w:r>
    </w:p>
    <w:p w14:paraId="2F534048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4. Podczas przekazywania wiadomości popełnia liczne błędy.</w:t>
      </w:r>
    </w:p>
    <w:p w14:paraId="27D5C7C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5. Posiada zeszyt z licznymi brakami notatek i zadań.</w:t>
      </w:r>
    </w:p>
    <w:p w14:paraId="4F5CD01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6. Ma problemy ze znajomością modlitw i prawd wiary.</w:t>
      </w:r>
    </w:p>
    <w:p w14:paraId="36A6E24F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7. Jego zainteresowanie przedmiotem budzi zastrzeżenia.</w:t>
      </w:r>
    </w:p>
    <w:p w14:paraId="3B44CB23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O ocenie dopuszczającej mogą przesądzić także inne indywidualne cechy, postawy i braki</w:t>
      </w:r>
    </w:p>
    <w:p w14:paraId="5931E0C5" w14:textId="48C3CC1C" w:rsid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obserwowane u ucznia.</w:t>
      </w:r>
    </w:p>
    <w:p w14:paraId="1A7A2098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88C459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358">
        <w:rPr>
          <w:rFonts w:ascii="Times New Roman" w:hAnsi="Times New Roman" w:cs="Times New Roman"/>
          <w:b/>
          <w:bCs/>
          <w:sz w:val="24"/>
          <w:szCs w:val="24"/>
        </w:rPr>
        <w:t>OCENA „NIEDOSTATECZNA”:</w:t>
      </w:r>
    </w:p>
    <w:p w14:paraId="3EE181EB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1. Uczeń wykazuje rażący brak wiadomości programowych.</w:t>
      </w:r>
    </w:p>
    <w:p w14:paraId="6C41EA5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2. Nie potrafi zastosować zdobytej wiedzy.</w:t>
      </w:r>
    </w:p>
    <w:p w14:paraId="37C6E604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3. Podczas przekazywania informacji popełnia bardzo liczne błędy.</w:t>
      </w:r>
    </w:p>
    <w:p w14:paraId="6472F11B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4. Nie wykazuje się znajomością modlitw i prawd wiary.</w:t>
      </w:r>
    </w:p>
    <w:p w14:paraId="289887DB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5. Nie posiada zeszytu lub zazwyczaj nie przynosi go na lekcję.</w:t>
      </w:r>
    </w:p>
    <w:p w14:paraId="7EA09760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6. Wykazuje brak zainteresowania przedmiotem.</w:t>
      </w:r>
    </w:p>
    <w:p w14:paraId="71DC2E44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7. Nie chce korzystać z pomocy nauczyciela.</w:t>
      </w:r>
    </w:p>
    <w:p w14:paraId="26E7D23A" w14:textId="77777777" w:rsidR="00825358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O ocenie niedostatecznej mogą przesądzić także inne indywidualne cechy, postawy i braki</w:t>
      </w:r>
    </w:p>
    <w:p w14:paraId="33CB0306" w14:textId="2678C7B9" w:rsidR="00774C5F" w:rsidRPr="00825358" w:rsidRDefault="00825358" w:rsidP="00825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obserwowane u ucznia.</w:t>
      </w:r>
    </w:p>
    <w:sectPr w:rsidR="00774C5F" w:rsidRPr="0082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58"/>
    <w:rsid w:val="00774C5F"/>
    <w:rsid w:val="00825358"/>
    <w:rsid w:val="00BE00BE"/>
    <w:rsid w:val="00C12D0D"/>
    <w:rsid w:val="00DE4270"/>
    <w:rsid w:val="00E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0EE4"/>
  <w15:chartTrackingRefBased/>
  <w15:docId w15:val="{85378C89-3845-42EA-9805-15D9F089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48506</dc:creator>
  <cp:keywords/>
  <dc:description/>
  <cp:lastModifiedBy>Wojciech Orłowski</cp:lastModifiedBy>
  <cp:revision>2</cp:revision>
  <cp:lastPrinted>2020-09-02T08:01:00Z</cp:lastPrinted>
  <dcterms:created xsi:type="dcterms:W3CDTF">2021-10-06T10:09:00Z</dcterms:created>
  <dcterms:modified xsi:type="dcterms:W3CDTF">2021-10-06T10:09:00Z</dcterms:modified>
</cp:coreProperties>
</file>