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3C5FA1" w14:textId="77777777" w:rsidR="00CB6BD9" w:rsidRDefault="00281F06" w:rsidP="00A54912">
      <w:pPr>
        <w:jc w:val="center"/>
        <w:rPr>
          <w:b/>
          <w:sz w:val="36"/>
          <w:szCs w:val="36"/>
        </w:rPr>
      </w:pPr>
      <w:r>
        <w:rPr>
          <w:b/>
          <w:sz w:val="36"/>
          <w:szCs w:val="36"/>
        </w:rPr>
        <w:t xml:space="preserve">PRZEDMIOTOWY SYSTEM OCENIANIA </w:t>
      </w:r>
    </w:p>
    <w:p w14:paraId="1BD59770" w14:textId="0B2D740A" w:rsidR="00A54912" w:rsidRDefault="00281F06" w:rsidP="00A54912">
      <w:pPr>
        <w:jc w:val="center"/>
        <w:rPr>
          <w:b/>
          <w:sz w:val="36"/>
          <w:szCs w:val="36"/>
        </w:rPr>
      </w:pPr>
      <w:r>
        <w:rPr>
          <w:b/>
          <w:sz w:val="36"/>
          <w:szCs w:val="36"/>
        </w:rPr>
        <w:t>Z CHEMII</w:t>
      </w:r>
      <w:r>
        <w:rPr>
          <w:b/>
          <w:sz w:val="36"/>
          <w:szCs w:val="36"/>
        </w:rPr>
        <w:br/>
        <w:t xml:space="preserve">W ZESPOLE SZKÓŁ PUBLICZNYCH </w:t>
      </w:r>
      <w:r>
        <w:rPr>
          <w:b/>
          <w:sz w:val="36"/>
          <w:szCs w:val="36"/>
        </w:rPr>
        <w:br/>
        <w:t>W UHERCACH MINERALNYCH</w:t>
      </w:r>
    </w:p>
    <w:p w14:paraId="69C96139" w14:textId="77777777" w:rsidR="00CB6BD9" w:rsidRDefault="00CB6BD9" w:rsidP="00A54912">
      <w:pPr>
        <w:jc w:val="center"/>
        <w:rPr>
          <w:b/>
          <w:sz w:val="36"/>
          <w:szCs w:val="36"/>
        </w:rPr>
      </w:pPr>
    </w:p>
    <w:p w14:paraId="6C1F561D" w14:textId="77777777" w:rsidR="00A54912" w:rsidRPr="00E36785" w:rsidRDefault="00281F06" w:rsidP="00281F06">
      <w:pPr>
        <w:rPr>
          <w:b/>
          <w:sz w:val="28"/>
          <w:szCs w:val="28"/>
        </w:rPr>
      </w:pPr>
      <w:r w:rsidRPr="00E36785">
        <w:rPr>
          <w:b/>
          <w:sz w:val="28"/>
          <w:szCs w:val="28"/>
        </w:rPr>
        <w:t>Opracowany został na podstawie:</w:t>
      </w:r>
    </w:p>
    <w:p w14:paraId="093790BF" w14:textId="77777777" w:rsidR="00281F06" w:rsidRDefault="00281F06" w:rsidP="00281F06">
      <w:pPr>
        <w:pStyle w:val="Akapitzlist"/>
        <w:numPr>
          <w:ilvl w:val="0"/>
          <w:numId w:val="1"/>
        </w:numPr>
      </w:pPr>
      <w:r w:rsidRPr="00281F06">
        <w:t>Rozporządzenia ME</w:t>
      </w:r>
      <w:r w:rsidR="00F813E1">
        <w:t>N</w:t>
      </w:r>
      <w:r w:rsidRPr="00281F06">
        <w:t>iS w sprawie warunków i sposobie oceniania, klasyfikowania i promowania uczniów i słuchaczy w szkołach publicznych.</w:t>
      </w:r>
    </w:p>
    <w:p w14:paraId="33B8ACC1" w14:textId="77777777" w:rsidR="00281F06" w:rsidRDefault="00291C8E" w:rsidP="00281F06">
      <w:pPr>
        <w:pStyle w:val="Akapitzlist"/>
        <w:numPr>
          <w:ilvl w:val="0"/>
          <w:numId w:val="1"/>
        </w:numPr>
      </w:pPr>
      <w:r>
        <w:t>Podstawy programowej dla szkoły podstawowej z chemii.</w:t>
      </w:r>
    </w:p>
    <w:p w14:paraId="4EC838E3" w14:textId="77777777" w:rsidR="00291C8E" w:rsidRPr="00291C8E" w:rsidRDefault="00291C8E" w:rsidP="00281F06">
      <w:pPr>
        <w:pStyle w:val="Akapitzlist"/>
        <w:numPr>
          <w:ilvl w:val="0"/>
          <w:numId w:val="1"/>
        </w:numPr>
        <w:rPr>
          <w:i/>
        </w:rPr>
      </w:pPr>
      <w:r>
        <w:t xml:space="preserve">Programu nauczania chemii w szkole podstawowej </w:t>
      </w:r>
      <w:r w:rsidRPr="00291C8E">
        <w:rPr>
          <w:i/>
        </w:rPr>
        <w:t>Chemia Nowej Ery</w:t>
      </w:r>
      <w:r>
        <w:t xml:space="preserve"> wydawnictwa Nowa Era.</w:t>
      </w:r>
    </w:p>
    <w:p w14:paraId="723B2EF5" w14:textId="77777777" w:rsidR="00291C8E" w:rsidRDefault="00291C8E" w:rsidP="00281F06">
      <w:pPr>
        <w:pStyle w:val="Akapitzlist"/>
        <w:numPr>
          <w:ilvl w:val="0"/>
          <w:numId w:val="1"/>
        </w:numPr>
      </w:pPr>
      <w:r w:rsidRPr="00291C8E">
        <w:t>Wewnątrzszkolnego Systemu Oceniania</w:t>
      </w:r>
      <w:r>
        <w:t xml:space="preserve"> ZSP w Uhercach Mineralnych.</w:t>
      </w:r>
    </w:p>
    <w:p w14:paraId="63856CAE" w14:textId="77777777" w:rsidR="004C447B" w:rsidRDefault="004C447B" w:rsidP="004C447B">
      <w:pPr>
        <w:pStyle w:val="Default"/>
        <w:ind w:left="720"/>
      </w:pPr>
    </w:p>
    <w:p w14:paraId="10A73CD6" w14:textId="77777777" w:rsidR="004C447B" w:rsidRDefault="004C447B" w:rsidP="004C447B">
      <w:pPr>
        <w:pStyle w:val="Default"/>
        <w:rPr>
          <w:sz w:val="23"/>
          <w:szCs w:val="23"/>
        </w:rPr>
      </w:pPr>
      <w:r w:rsidRPr="004C447B">
        <w:rPr>
          <w:sz w:val="23"/>
          <w:szCs w:val="23"/>
        </w:rPr>
        <w:t>I.</w:t>
      </w:r>
      <w:r>
        <w:rPr>
          <w:sz w:val="23"/>
          <w:szCs w:val="23"/>
        </w:rPr>
        <w:t xml:space="preserve"> Na początku każdego roku szkolnego uczniowie i rodzice zapoznani zostają z wymaganiami przedmiotowymi w zakresie programu nauczania i sposobami sprawdzania osiągnięć edukacyjnych. </w:t>
      </w:r>
    </w:p>
    <w:p w14:paraId="7AD58740" w14:textId="77777777" w:rsidR="004C447B" w:rsidRDefault="004C447B" w:rsidP="004C447B">
      <w:pPr>
        <w:pStyle w:val="Default"/>
        <w:rPr>
          <w:sz w:val="23"/>
          <w:szCs w:val="23"/>
        </w:rPr>
      </w:pPr>
    </w:p>
    <w:p w14:paraId="6CB29437" w14:textId="77777777" w:rsidR="004C447B" w:rsidRDefault="004C447B" w:rsidP="004C447B">
      <w:pPr>
        <w:rPr>
          <w:sz w:val="23"/>
          <w:szCs w:val="23"/>
        </w:rPr>
      </w:pPr>
      <w:r w:rsidRPr="004C447B">
        <w:rPr>
          <w:sz w:val="23"/>
          <w:szCs w:val="23"/>
        </w:rPr>
        <w:t>II. Na podstawie pisemnej opinii poradni psychologiczno – pedagogicznej lub innej poradni specjalistycznej nauczyciel dostosowuje wymagania edukacyjne w stosunku do ucznia, u którego stwierdzono zaburzenia i odchylenia rozwojowe lub specyficzne trudności w uczeniu się uniemożliwiające sprostaniu wymaganiom edukacyjnym wynikającym z programu nauczania.</w:t>
      </w:r>
    </w:p>
    <w:p w14:paraId="19ECE676" w14:textId="77777777" w:rsidR="00891571" w:rsidRDefault="00891571" w:rsidP="00891571">
      <w:pPr>
        <w:pStyle w:val="Default"/>
      </w:pPr>
    </w:p>
    <w:p w14:paraId="305206AC" w14:textId="77777777" w:rsidR="00891571" w:rsidRDefault="00891571" w:rsidP="00891571">
      <w:pPr>
        <w:pStyle w:val="Default"/>
        <w:rPr>
          <w:sz w:val="23"/>
          <w:szCs w:val="23"/>
        </w:rPr>
      </w:pPr>
      <w:r>
        <w:t xml:space="preserve"> </w:t>
      </w:r>
      <w:r>
        <w:rPr>
          <w:sz w:val="23"/>
          <w:szCs w:val="23"/>
        </w:rPr>
        <w:t xml:space="preserve">III. Oceny są jawne dla ucznia i jego rodziców (prawnych opiekunów). Informacje o postępach i trudnościach ucznia w nauce odbywają się poprzez: </w:t>
      </w:r>
    </w:p>
    <w:p w14:paraId="55D6CB1A" w14:textId="77777777" w:rsidR="00891571" w:rsidRDefault="00891571" w:rsidP="00891571">
      <w:pPr>
        <w:pStyle w:val="Default"/>
        <w:rPr>
          <w:sz w:val="23"/>
          <w:szCs w:val="23"/>
        </w:rPr>
      </w:pPr>
      <w:r>
        <w:rPr>
          <w:sz w:val="23"/>
          <w:szCs w:val="23"/>
        </w:rPr>
        <w:t xml:space="preserve">1) kontakty indywidualne w czasie zebrań z rodzicami, </w:t>
      </w:r>
    </w:p>
    <w:p w14:paraId="2C3A7D63" w14:textId="77777777" w:rsidR="00891571" w:rsidRDefault="00891571" w:rsidP="00891571">
      <w:pPr>
        <w:pStyle w:val="Default"/>
        <w:rPr>
          <w:sz w:val="23"/>
          <w:szCs w:val="23"/>
        </w:rPr>
      </w:pPr>
      <w:r>
        <w:rPr>
          <w:sz w:val="23"/>
          <w:szCs w:val="23"/>
        </w:rPr>
        <w:t xml:space="preserve">2) zebrania z wychowawcą, w czasie którego rodzice otrzymują pisemny wykaz ocen, </w:t>
      </w:r>
    </w:p>
    <w:p w14:paraId="5AE909BE" w14:textId="77777777" w:rsidR="00891571" w:rsidRDefault="00891571" w:rsidP="00891571">
      <w:pPr>
        <w:pStyle w:val="Default"/>
        <w:rPr>
          <w:sz w:val="23"/>
          <w:szCs w:val="23"/>
        </w:rPr>
      </w:pPr>
      <w:r>
        <w:rPr>
          <w:sz w:val="23"/>
          <w:szCs w:val="23"/>
        </w:rPr>
        <w:t xml:space="preserve">3) kontakty indywidualne w ciągu roku szkolnego na prośbę nauczyciela bądź rodzica, </w:t>
      </w:r>
    </w:p>
    <w:p w14:paraId="3927A281" w14:textId="77777777" w:rsidR="00891571" w:rsidRDefault="00891571" w:rsidP="00891571">
      <w:pPr>
        <w:pStyle w:val="Default"/>
        <w:rPr>
          <w:sz w:val="23"/>
          <w:szCs w:val="23"/>
        </w:rPr>
      </w:pPr>
      <w:r>
        <w:rPr>
          <w:sz w:val="23"/>
          <w:szCs w:val="23"/>
        </w:rPr>
        <w:t xml:space="preserve">4) wpisy informacji do zeszytów przedmiotowych dokonywane przez nauczycieli. </w:t>
      </w:r>
    </w:p>
    <w:p w14:paraId="4091F898" w14:textId="77777777" w:rsidR="00891571" w:rsidRDefault="00891571" w:rsidP="00891571">
      <w:pPr>
        <w:pStyle w:val="Default"/>
        <w:rPr>
          <w:sz w:val="23"/>
          <w:szCs w:val="23"/>
        </w:rPr>
      </w:pPr>
    </w:p>
    <w:p w14:paraId="3AFAAEDE" w14:textId="77777777" w:rsidR="00891571" w:rsidRPr="00291C8E" w:rsidRDefault="00891571" w:rsidP="00891571">
      <w:r>
        <w:rPr>
          <w:sz w:val="23"/>
          <w:szCs w:val="23"/>
        </w:rPr>
        <w:t xml:space="preserve">IV. Nauczyciel podczas oceniania ucznia przekazuje mu każdorazowo w formie ustnej zwrotną informację na temat jego mocnych i słabych stron. </w:t>
      </w:r>
    </w:p>
    <w:p w14:paraId="3E1357B6" w14:textId="77777777" w:rsidR="001904C1" w:rsidRDefault="001904C1" w:rsidP="001904C1">
      <w:pPr>
        <w:jc w:val="center"/>
        <w:rPr>
          <w:b/>
          <w:bCs/>
          <w:color w:val="000000"/>
          <w:sz w:val="28"/>
          <w:szCs w:val="28"/>
        </w:rPr>
      </w:pPr>
      <w:r w:rsidRPr="001904C1">
        <w:rPr>
          <w:b/>
          <w:color w:val="000000"/>
          <w:sz w:val="28"/>
          <w:szCs w:val="28"/>
        </w:rPr>
        <w:t>K</w:t>
      </w:r>
      <w:r w:rsidRPr="001904C1">
        <w:rPr>
          <w:b/>
          <w:bCs/>
          <w:color w:val="000000"/>
          <w:sz w:val="28"/>
          <w:szCs w:val="28"/>
        </w:rPr>
        <w:t>ontrakt między nauczycielem i uczniem:</w:t>
      </w:r>
    </w:p>
    <w:p w14:paraId="0718AB86" w14:textId="77777777" w:rsidR="001904C1" w:rsidRDefault="001904C1" w:rsidP="001904C1">
      <w:r w:rsidRPr="001904C1">
        <w:t>- Każdy uczeń jest oceniany zgodnie z zasadami sprawiedliwości,</w:t>
      </w:r>
      <w:r w:rsidRPr="001904C1">
        <w:br/>
        <w:t>- Prace klasowe, sprawdziany i odpowiedzi ustne są obowiązkowe,</w:t>
      </w:r>
      <w:r w:rsidRPr="001904C1">
        <w:br/>
        <w:t>- Prace klasowe są zapowiadane, z tygodniowym wyprzedzeniem i podany jest zakres sprawdzanych umiejętności i wiedzy,</w:t>
      </w:r>
      <w:r w:rsidRPr="001904C1">
        <w:br/>
        <w:t>- Kartkówki z zakresu materiału z trzech ostatnich lekcji nie muszą być zapowiadane i nie mogą być poprawiane,</w:t>
      </w:r>
      <w:r w:rsidRPr="001904C1">
        <w:br/>
        <w:t>- Uczeń nieobecny na pracy klasowej musi ją napisać w terminie uzgodnionym z nauczycielem (nieprzekraczającym 14 dni),</w:t>
      </w:r>
      <w:r w:rsidRPr="001904C1">
        <w:br/>
        <w:t>- Każdą pracę klasową napisaną na ocenę niesatysfakcjonującą ucznia, można poprawić. Poprawa jest dobrowolna i odbywa się w ciągu 14 dni od dnia podania informacji o ocenach.</w:t>
      </w:r>
      <w:r w:rsidRPr="001904C1">
        <w:br/>
        <w:t xml:space="preserve">- Uczeń poprawia pracę tylko raz i brana jest pod uwagę </w:t>
      </w:r>
      <w:r w:rsidR="00EC0775">
        <w:t>średnia z dwóch otrzymanych ocen,(ocena poprawiana, jak i nowo otrzymana ocena)</w:t>
      </w:r>
      <w:r w:rsidRPr="001904C1">
        <w:t>,</w:t>
      </w:r>
      <w:r w:rsidRPr="001904C1">
        <w:br/>
        <w:t xml:space="preserve">- Uczeń ma prawo do </w:t>
      </w:r>
      <w:r w:rsidR="007F4476">
        <w:t>dwukrotnego</w:t>
      </w:r>
      <w:r w:rsidRPr="001904C1">
        <w:t xml:space="preserve"> w ciągu semestru zgłoszenia nieprzygotowania się do lekcji. Przez nieprzygotowanie się do lekcji rozumiemy: brak zeszytu, brak pracy domowej, niegotowość do odpowiedzi, brak pomocy potrzebnych do lekcji.</w:t>
      </w:r>
      <w:r w:rsidRPr="001904C1">
        <w:br/>
        <w:t>- Po wykorzystaniu limitu określonego powyżej uczeń otrzymuje za każde nieprzygotowanie ocenę niedostateczną.</w:t>
      </w:r>
      <w:r w:rsidRPr="001904C1">
        <w:br/>
        <w:t>- Aktywność na lekcji nagradzana jest "plusami". Za 3 zgromadzone "plusy" uczeń otrzymuje ocenę bardzo dobrą. Przez aktywność na lekcji rozumiemy: częste zgłaszanie się na lekcji i udzielanie poprawnych odpowiedzi, rozwiązywanie zadań dodatkowych w czasie lekcji, aktywną pracę w grupach.</w:t>
      </w:r>
    </w:p>
    <w:p w14:paraId="5878F551" w14:textId="77777777" w:rsidR="001904C1" w:rsidRDefault="001904C1" w:rsidP="001904C1">
      <w:pPr>
        <w:rPr>
          <w:b/>
          <w:sz w:val="32"/>
          <w:szCs w:val="32"/>
        </w:rPr>
      </w:pPr>
    </w:p>
    <w:p w14:paraId="6DA3AD62" w14:textId="77777777" w:rsidR="00CB6BD9" w:rsidRDefault="00CB6BD9" w:rsidP="006714D9">
      <w:pPr>
        <w:jc w:val="center"/>
        <w:rPr>
          <w:b/>
          <w:sz w:val="28"/>
          <w:szCs w:val="28"/>
        </w:rPr>
      </w:pPr>
    </w:p>
    <w:p w14:paraId="3B3F7519" w14:textId="77777777" w:rsidR="00CB6BD9" w:rsidRDefault="00CB6BD9" w:rsidP="006714D9">
      <w:pPr>
        <w:jc w:val="center"/>
        <w:rPr>
          <w:b/>
          <w:sz w:val="28"/>
          <w:szCs w:val="28"/>
        </w:rPr>
      </w:pPr>
    </w:p>
    <w:p w14:paraId="336802C3" w14:textId="77777777" w:rsidR="006714D9" w:rsidRPr="001904C1" w:rsidRDefault="00A54912" w:rsidP="006714D9">
      <w:pPr>
        <w:jc w:val="center"/>
        <w:rPr>
          <w:b/>
          <w:sz w:val="28"/>
          <w:szCs w:val="28"/>
        </w:rPr>
      </w:pPr>
      <w:bookmarkStart w:id="0" w:name="_GoBack"/>
      <w:bookmarkEnd w:id="0"/>
      <w:r w:rsidRPr="001904C1">
        <w:rPr>
          <w:b/>
          <w:sz w:val="28"/>
          <w:szCs w:val="28"/>
        </w:rPr>
        <w:t>Ocena osiągnięć ucznia i opis metod oceniania</w:t>
      </w:r>
      <w:r w:rsidR="001904C1">
        <w:rPr>
          <w:b/>
          <w:sz w:val="28"/>
          <w:szCs w:val="28"/>
        </w:rPr>
        <w:t>:</w:t>
      </w:r>
    </w:p>
    <w:p w14:paraId="383EC09E" w14:textId="77777777" w:rsidR="00A54912" w:rsidRPr="006714D9" w:rsidRDefault="00A54912" w:rsidP="006714D9">
      <w:pPr>
        <w:ind w:firstLine="708"/>
        <w:rPr>
          <w:b/>
          <w:sz w:val="32"/>
          <w:szCs w:val="32"/>
        </w:rPr>
      </w:pPr>
      <w:r>
        <w:t>Metody sprawdzenia osiągnięć uczniów:</w:t>
      </w:r>
    </w:p>
    <w:p w14:paraId="5A7035B4" w14:textId="77777777" w:rsidR="00A54912" w:rsidRDefault="00A54912" w:rsidP="00A54912">
      <w:r>
        <w:t>- sprawdzian ustny</w:t>
      </w:r>
      <w:r w:rsidR="006714D9">
        <w:t>,</w:t>
      </w:r>
    </w:p>
    <w:p w14:paraId="1DC91F19" w14:textId="77777777" w:rsidR="00A54912" w:rsidRDefault="00A54912" w:rsidP="00A54912">
      <w:r>
        <w:t xml:space="preserve">- sprawdzian pisemny (w tym </w:t>
      </w:r>
      <w:r w:rsidR="006714D9">
        <w:t>testy dydaktyczne),</w:t>
      </w:r>
    </w:p>
    <w:p w14:paraId="47BABA5A" w14:textId="77777777" w:rsidR="006714D9" w:rsidRDefault="006714D9" w:rsidP="00A54912">
      <w:r>
        <w:t>- sprawdzian laboratoryjny (w tym doświadczenia, modele urządzeń, przyrządy wykonane samodzielnie przez uczniów jako praca domowa),</w:t>
      </w:r>
    </w:p>
    <w:p w14:paraId="618BF858" w14:textId="77777777" w:rsidR="006714D9" w:rsidRDefault="006714D9" w:rsidP="00A54912">
      <w:r>
        <w:t>- obserwacja pracy uczniów (w tym aktywność na lekcji, pomoc koleżeńska i wszelkie formy przygotowania do lekcji),</w:t>
      </w:r>
    </w:p>
    <w:p w14:paraId="51C32627" w14:textId="77777777" w:rsidR="006714D9" w:rsidRDefault="006714D9" w:rsidP="00A54912">
      <w:r>
        <w:t>- samokontrola pracy uczniów.</w:t>
      </w:r>
    </w:p>
    <w:p w14:paraId="469B8C5F" w14:textId="77777777" w:rsidR="0065669B" w:rsidRDefault="006714D9" w:rsidP="006714D9">
      <w:pPr>
        <w:jc w:val="both"/>
      </w:pPr>
      <w:r>
        <w:tab/>
        <w:t>Poziom opanowania wiadomości i umiejętności uczniów ocenia się według sześciostopniowej skali ocen: celujący, bardzo dobry, dobry, dostateczny, dopuszczający, niedostateczny</w:t>
      </w:r>
      <w:r w:rsidR="0065669B">
        <w:t>.</w:t>
      </w:r>
    </w:p>
    <w:p w14:paraId="5864E90F" w14:textId="77777777" w:rsidR="00DB19AF" w:rsidRDefault="0075354D" w:rsidP="0075354D">
      <w:pPr>
        <w:pStyle w:val="NormalnyWeb"/>
        <w:rPr>
          <w:color w:val="000000"/>
        </w:rPr>
      </w:pPr>
      <w:r w:rsidRPr="00FF2313">
        <w:rPr>
          <w:color w:val="000000"/>
        </w:rPr>
        <w:t>Liczba i częstotliwość pomiarów jest zależna od realizowanego programu nauczania oraz liczby godzin w danej klasie; jest modyfikowana co semestr.</w:t>
      </w:r>
    </w:p>
    <w:p w14:paraId="324DC868" w14:textId="77777777" w:rsidR="00DB19AF" w:rsidRPr="00DB19AF" w:rsidRDefault="00DB19AF" w:rsidP="00DB19AF">
      <w:pPr>
        <w:autoSpaceDE w:val="0"/>
        <w:autoSpaceDN w:val="0"/>
        <w:adjustRightInd w:val="0"/>
        <w:rPr>
          <w:rFonts w:ascii="Arial" w:hAnsi="Arial" w:cs="Arial"/>
          <w:color w:val="000000"/>
        </w:rPr>
      </w:pPr>
    </w:p>
    <w:p w14:paraId="6D0DFD18" w14:textId="77777777" w:rsidR="00DB19AF" w:rsidRDefault="00DB19AF" w:rsidP="00DB19AF">
      <w:pPr>
        <w:autoSpaceDE w:val="0"/>
        <w:autoSpaceDN w:val="0"/>
        <w:adjustRightInd w:val="0"/>
        <w:jc w:val="center"/>
        <w:rPr>
          <w:b/>
          <w:bCs/>
          <w:sz w:val="28"/>
          <w:szCs w:val="28"/>
        </w:rPr>
      </w:pPr>
      <w:r>
        <w:rPr>
          <w:b/>
          <w:bCs/>
          <w:sz w:val="28"/>
          <w:szCs w:val="28"/>
        </w:rPr>
        <w:t>Obszary aktywności podlegające ocenianiu</w:t>
      </w:r>
    </w:p>
    <w:p w14:paraId="4CB36E37" w14:textId="77777777" w:rsidR="00DB19AF" w:rsidRPr="00DB19AF" w:rsidRDefault="00DB19AF" w:rsidP="00DB19AF">
      <w:pPr>
        <w:autoSpaceDE w:val="0"/>
        <w:autoSpaceDN w:val="0"/>
        <w:adjustRightInd w:val="0"/>
        <w:rPr>
          <w:b/>
          <w:sz w:val="28"/>
          <w:szCs w:val="28"/>
        </w:rPr>
      </w:pPr>
    </w:p>
    <w:p w14:paraId="1A980E6C" w14:textId="77777777" w:rsidR="00DB19AF" w:rsidRPr="00DB19AF" w:rsidRDefault="00DB19AF" w:rsidP="00DB19AF">
      <w:pPr>
        <w:autoSpaceDE w:val="0"/>
        <w:autoSpaceDN w:val="0"/>
        <w:adjustRightInd w:val="0"/>
      </w:pPr>
      <w:r w:rsidRPr="00DB19AF">
        <w:t xml:space="preserve">1. Znajomość, rozumienie i stosowanie pojęć chemicznych. </w:t>
      </w:r>
    </w:p>
    <w:p w14:paraId="566E01ED" w14:textId="77777777" w:rsidR="00DB19AF" w:rsidRPr="00DB19AF" w:rsidRDefault="00DB19AF" w:rsidP="00DB19AF">
      <w:pPr>
        <w:autoSpaceDE w:val="0"/>
        <w:autoSpaceDN w:val="0"/>
        <w:adjustRightInd w:val="0"/>
      </w:pPr>
    </w:p>
    <w:p w14:paraId="554CBFE2" w14:textId="77777777" w:rsidR="00DB19AF" w:rsidRPr="00DB19AF" w:rsidRDefault="00DB19AF" w:rsidP="00DB19AF">
      <w:pPr>
        <w:autoSpaceDE w:val="0"/>
        <w:autoSpaceDN w:val="0"/>
        <w:adjustRightInd w:val="0"/>
      </w:pPr>
      <w:r w:rsidRPr="00DB19AF">
        <w:t xml:space="preserve">2. Znajomość i stosowanie poznanych definicji. </w:t>
      </w:r>
    </w:p>
    <w:p w14:paraId="7C6A1252" w14:textId="77777777" w:rsidR="00DB19AF" w:rsidRPr="00DB19AF" w:rsidRDefault="00DB19AF" w:rsidP="00DB19AF">
      <w:pPr>
        <w:autoSpaceDE w:val="0"/>
        <w:autoSpaceDN w:val="0"/>
        <w:adjustRightInd w:val="0"/>
      </w:pPr>
    </w:p>
    <w:p w14:paraId="0C4DD019" w14:textId="77777777" w:rsidR="00DB19AF" w:rsidRPr="00DB19AF" w:rsidRDefault="00DB19AF" w:rsidP="00DB19AF">
      <w:pPr>
        <w:autoSpaceDE w:val="0"/>
        <w:autoSpaceDN w:val="0"/>
        <w:adjustRightInd w:val="0"/>
      </w:pPr>
      <w:r w:rsidRPr="00DB19AF">
        <w:t xml:space="preserve">3. Interpretowanie zależności wyrażonych za pomocą wzorów, wykresów, schematów, tabel. </w:t>
      </w:r>
    </w:p>
    <w:p w14:paraId="20350FBF" w14:textId="77777777" w:rsidR="00DB19AF" w:rsidRPr="00DB19AF" w:rsidRDefault="00DB19AF" w:rsidP="00DB19AF">
      <w:pPr>
        <w:autoSpaceDE w:val="0"/>
        <w:autoSpaceDN w:val="0"/>
        <w:adjustRightInd w:val="0"/>
      </w:pPr>
    </w:p>
    <w:p w14:paraId="2EA9E2DC" w14:textId="77777777" w:rsidR="00DB19AF" w:rsidRPr="00DB19AF" w:rsidRDefault="00DB19AF" w:rsidP="00DB19AF">
      <w:pPr>
        <w:autoSpaceDE w:val="0"/>
        <w:autoSpaceDN w:val="0"/>
        <w:adjustRightInd w:val="0"/>
        <w:spacing w:after="107"/>
      </w:pPr>
      <w:r w:rsidRPr="00DB19AF">
        <w:t xml:space="preserve">4. Matematyzowanie prostych sytuacji (zapis treści zadania za pomocą symboliki matematycznej). </w:t>
      </w:r>
    </w:p>
    <w:p w14:paraId="4670EEE8" w14:textId="77777777" w:rsidR="00DB19AF" w:rsidRPr="00DB19AF" w:rsidRDefault="00DB19AF" w:rsidP="00DB19AF">
      <w:pPr>
        <w:autoSpaceDE w:val="0"/>
        <w:autoSpaceDN w:val="0"/>
        <w:adjustRightInd w:val="0"/>
      </w:pPr>
      <w:r w:rsidRPr="00DB19AF">
        <w:t xml:space="preserve">5. Posługiwanie się symboliką i językiem chemicznym. </w:t>
      </w:r>
    </w:p>
    <w:p w14:paraId="758A2414" w14:textId="77777777" w:rsidR="00DB19AF" w:rsidRPr="00DB19AF" w:rsidRDefault="00DB19AF" w:rsidP="00DB19AF">
      <w:pPr>
        <w:autoSpaceDE w:val="0"/>
        <w:autoSpaceDN w:val="0"/>
        <w:adjustRightInd w:val="0"/>
      </w:pPr>
    </w:p>
    <w:p w14:paraId="4F96FF63" w14:textId="77777777" w:rsidR="00DB19AF" w:rsidRPr="00DB19AF" w:rsidRDefault="00DB19AF" w:rsidP="00DB19AF">
      <w:pPr>
        <w:autoSpaceDE w:val="0"/>
        <w:autoSpaceDN w:val="0"/>
        <w:adjustRightInd w:val="0"/>
      </w:pPr>
      <w:r w:rsidRPr="00DB19AF">
        <w:t xml:space="preserve">6. Samodzielne myślenie, prowadzenie prostych rozumowań chemicznych. </w:t>
      </w:r>
    </w:p>
    <w:p w14:paraId="6ED056FF" w14:textId="77777777" w:rsidR="00DB19AF" w:rsidRPr="00DB19AF" w:rsidRDefault="00DB19AF" w:rsidP="00DB19AF">
      <w:pPr>
        <w:autoSpaceDE w:val="0"/>
        <w:autoSpaceDN w:val="0"/>
        <w:adjustRightInd w:val="0"/>
      </w:pPr>
    </w:p>
    <w:p w14:paraId="49A67344" w14:textId="77777777" w:rsidR="00DB19AF" w:rsidRPr="00DB19AF" w:rsidRDefault="00DB19AF" w:rsidP="00DB19AF">
      <w:pPr>
        <w:autoSpaceDE w:val="0"/>
        <w:autoSpaceDN w:val="0"/>
        <w:adjustRightInd w:val="0"/>
      </w:pPr>
      <w:r w:rsidRPr="00DB19AF">
        <w:t xml:space="preserve">7. Rozwiązywanie zadań: </w:t>
      </w:r>
    </w:p>
    <w:p w14:paraId="11A0D0A5" w14:textId="77777777" w:rsidR="00DB19AF" w:rsidRPr="00DB19AF" w:rsidRDefault="00DB19AF" w:rsidP="00DB19AF">
      <w:pPr>
        <w:autoSpaceDE w:val="0"/>
        <w:autoSpaceDN w:val="0"/>
        <w:adjustRightInd w:val="0"/>
      </w:pPr>
    </w:p>
    <w:p w14:paraId="617114B8" w14:textId="77777777" w:rsidR="00DB19AF" w:rsidRPr="00DB19AF" w:rsidRDefault="00DB19AF" w:rsidP="00DB19AF">
      <w:pPr>
        <w:autoSpaceDE w:val="0"/>
        <w:autoSpaceDN w:val="0"/>
        <w:adjustRightInd w:val="0"/>
      </w:pPr>
      <w:r w:rsidRPr="00DB19AF">
        <w:t xml:space="preserve"> z wykorzystaniem poznanych metod, weryfikowanie otrzymanych wyników, </w:t>
      </w:r>
    </w:p>
    <w:p w14:paraId="4A34BB53" w14:textId="77777777" w:rsidR="00DB19AF" w:rsidRPr="00DB19AF" w:rsidRDefault="00DB19AF" w:rsidP="00DB19AF">
      <w:pPr>
        <w:autoSpaceDE w:val="0"/>
        <w:autoSpaceDN w:val="0"/>
        <w:adjustRightInd w:val="0"/>
      </w:pPr>
    </w:p>
    <w:p w14:paraId="640328E1" w14:textId="77777777" w:rsidR="00DB19AF" w:rsidRPr="00DB19AF" w:rsidRDefault="00DB19AF" w:rsidP="00DB19AF">
      <w:pPr>
        <w:autoSpaceDE w:val="0"/>
        <w:autoSpaceDN w:val="0"/>
        <w:adjustRightInd w:val="0"/>
      </w:pPr>
      <w:r w:rsidRPr="00DB19AF">
        <w:t xml:space="preserve"> stosowanie wiedzy przedmiotowej w rozwiązywaniu problemów matematyczno-przyrodniczych (korelacja z innymi przedmiotami), </w:t>
      </w:r>
    </w:p>
    <w:p w14:paraId="684435C0" w14:textId="77777777" w:rsidR="00DB19AF" w:rsidRPr="00DB19AF" w:rsidRDefault="00DB19AF" w:rsidP="00DB19AF">
      <w:pPr>
        <w:autoSpaceDE w:val="0"/>
        <w:autoSpaceDN w:val="0"/>
        <w:adjustRightInd w:val="0"/>
      </w:pPr>
    </w:p>
    <w:p w14:paraId="1BCEE3D0" w14:textId="77777777" w:rsidR="00DB19AF" w:rsidRPr="00DB19AF" w:rsidRDefault="00DB19AF" w:rsidP="00DB19AF">
      <w:pPr>
        <w:autoSpaceDE w:val="0"/>
        <w:autoSpaceDN w:val="0"/>
        <w:adjustRightInd w:val="0"/>
      </w:pPr>
      <w:r w:rsidRPr="00DB19AF">
        <w:t xml:space="preserve"> stosowanie wiedzy przedmiotowej w sytuacjach praktycznych. </w:t>
      </w:r>
    </w:p>
    <w:p w14:paraId="6B066CF7" w14:textId="77777777" w:rsidR="00DB19AF" w:rsidRPr="00DB19AF" w:rsidRDefault="00DB19AF" w:rsidP="00DB19AF">
      <w:pPr>
        <w:autoSpaceDE w:val="0"/>
        <w:autoSpaceDN w:val="0"/>
        <w:adjustRightInd w:val="0"/>
      </w:pPr>
    </w:p>
    <w:p w14:paraId="708F27BA" w14:textId="77777777" w:rsidR="00DB19AF" w:rsidRPr="00DB19AF" w:rsidRDefault="00DB19AF" w:rsidP="00DB19AF">
      <w:pPr>
        <w:autoSpaceDE w:val="0"/>
        <w:autoSpaceDN w:val="0"/>
        <w:adjustRightInd w:val="0"/>
      </w:pPr>
      <w:r w:rsidRPr="00DB19AF">
        <w:t xml:space="preserve">8. Posiadanie wyobraźni przestrzennej. </w:t>
      </w:r>
    </w:p>
    <w:p w14:paraId="3EF40F45" w14:textId="77777777" w:rsidR="00DB19AF" w:rsidRPr="00DB19AF" w:rsidRDefault="00DB19AF" w:rsidP="00DB19AF">
      <w:pPr>
        <w:autoSpaceDE w:val="0"/>
        <w:autoSpaceDN w:val="0"/>
        <w:adjustRightInd w:val="0"/>
      </w:pPr>
    </w:p>
    <w:p w14:paraId="33FA97EB" w14:textId="77777777" w:rsidR="00DB19AF" w:rsidRPr="00DB19AF" w:rsidRDefault="00DB19AF" w:rsidP="00DB19AF">
      <w:pPr>
        <w:autoSpaceDE w:val="0"/>
        <w:autoSpaceDN w:val="0"/>
        <w:adjustRightInd w:val="0"/>
      </w:pPr>
      <w:r w:rsidRPr="00DB19AF">
        <w:t xml:space="preserve">9. Prezentowanie wyników swojej pracy w różnych formach. </w:t>
      </w:r>
    </w:p>
    <w:p w14:paraId="2FA2E1A6" w14:textId="77777777" w:rsidR="00DB19AF" w:rsidRPr="00DB19AF" w:rsidRDefault="00DB19AF" w:rsidP="00DB19AF">
      <w:pPr>
        <w:autoSpaceDE w:val="0"/>
        <w:autoSpaceDN w:val="0"/>
        <w:adjustRightInd w:val="0"/>
      </w:pPr>
    </w:p>
    <w:p w14:paraId="16B75787" w14:textId="77777777" w:rsidR="00DB19AF" w:rsidRPr="00DB19AF" w:rsidRDefault="00DB19AF" w:rsidP="00DB19AF">
      <w:pPr>
        <w:autoSpaceDE w:val="0"/>
        <w:autoSpaceDN w:val="0"/>
        <w:adjustRightInd w:val="0"/>
      </w:pPr>
      <w:r w:rsidRPr="00DB19AF">
        <w:t xml:space="preserve">10. Aktywność na lekcjach, praca w grupach i własny wkład pracy ucznia. </w:t>
      </w:r>
    </w:p>
    <w:p w14:paraId="12A58EB1" w14:textId="77777777" w:rsidR="00DB19AF" w:rsidRPr="00DB19AF" w:rsidRDefault="00DB19AF" w:rsidP="00DB19AF">
      <w:pPr>
        <w:autoSpaceDE w:val="0"/>
        <w:autoSpaceDN w:val="0"/>
        <w:adjustRightInd w:val="0"/>
        <w:rPr>
          <w:rFonts w:ascii="Arial" w:hAnsi="Arial" w:cs="Arial"/>
          <w:sz w:val="20"/>
          <w:szCs w:val="20"/>
        </w:rPr>
      </w:pPr>
    </w:p>
    <w:p w14:paraId="745FDC10" w14:textId="77777777" w:rsidR="00F76D21" w:rsidRPr="00F76D21" w:rsidRDefault="00F76D21" w:rsidP="00F76D21">
      <w:pPr>
        <w:autoSpaceDE w:val="0"/>
        <w:autoSpaceDN w:val="0"/>
        <w:adjustRightInd w:val="0"/>
        <w:jc w:val="center"/>
        <w:rPr>
          <w:b/>
          <w:color w:val="000000"/>
          <w:sz w:val="28"/>
          <w:szCs w:val="28"/>
        </w:rPr>
      </w:pPr>
      <w:r w:rsidRPr="00F76D21">
        <w:rPr>
          <w:b/>
          <w:color w:val="000000"/>
          <w:sz w:val="28"/>
          <w:szCs w:val="28"/>
        </w:rPr>
        <w:t>Ocenianie osiągnięć uczniów</w:t>
      </w:r>
    </w:p>
    <w:p w14:paraId="1C8A41C2" w14:textId="77777777" w:rsidR="00F76D21" w:rsidRPr="00F76D21" w:rsidRDefault="00F76D21" w:rsidP="00F76D21">
      <w:pPr>
        <w:autoSpaceDE w:val="0"/>
        <w:autoSpaceDN w:val="0"/>
        <w:adjustRightInd w:val="0"/>
        <w:rPr>
          <w:rFonts w:ascii="Arial" w:hAnsi="Arial" w:cs="Arial"/>
        </w:rPr>
      </w:pPr>
    </w:p>
    <w:p w14:paraId="7F097156" w14:textId="77777777" w:rsidR="00F76D21" w:rsidRPr="00F76D21" w:rsidRDefault="00F76D21" w:rsidP="00F76D21">
      <w:pPr>
        <w:autoSpaceDE w:val="0"/>
        <w:autoSpaceDN w:val="0"/>
        <w:adjustRightInd w:val="0"/>
        <w:spacing w:after="72"/>
        <w:rPr>
          <w:b/>
        </w:rPr>
      </w:pPr>
      <w:r w:rsidRPr="00F76D21">
        <w:rPr>
          <w:b/>
        </w:rPr>
        <w:t xml:space="preserve">1. Formy pisemne </w:t>
      </w:r>
    </w:p>
    <w:p w14:paraId="284DE37C" w14:textId="77777777" w:rsidR="00F76D21" w:rsidRPr="00F76D21" w:rsidRDefault="00F76D21" w:rsidP="00F76D21">
      <w:pPr>
        <w:autoSpaceDE w:val="0"/>
        <w:autoSpaceDN w:val="0"/>
        <w:adjustRightInd w:val="0"/>
      </w:pPr>
      <w:r w:rsidRPr="00F76D21">
        <w:t xml:space="preserve"> Sprawdziany </w:t>
      </w:r>
    </w:p>
    <w:p w14:paraId="4F1CCD9C" w14:textId="77777777" w:rsidR="00F76D21" w:rsidRPr="00F76D21" w:rsidRDefault="00F76D21" w:rsidP="00F76D21">
      <w:pPr>
        <w:autoSpaceDE w:val="0"/>
        <w:autoSpaceDN w:val="0"/>
        <w:adjustRightInd w:val="0"/>
      </w:pPr>
    </w:p>
    <w:p w14:paraId="1F08B10A" w14:textId="77777777" w:rsidR="00F76D21" w:rsidRPr="00F76D21" w:rsidRDefault="00F76D21" w:rsidP="00F76D21">
      <w:pPr>
        <w:autoSpaceDE w:val="0"/>
        <w:autoSpaceDN w:val="0"/>
        <w:adjustRightInd w:val="0"/>
      </w:pPr>
      <w:r w:rsidRPr="00F76D21">
        <w:t xml:space="preserve"> całogodzinne, obejmujące materiał po zrealizowaniu danego działu, </w:t>
      </w:r>
    </w:p>
    <w:p w14:paraId="2B7C9E88" w14:textId="77777777" w:rsidR="00F76D21" w:rsidRPr="00F76D21" w:rsidRDefault="00F76D21" w:rsidP="00F76D21">
      <w:pPr>
        <w:autoSpaceDE w:val="0"/>
        <w:autoSpaceDN w:val="0"/>
        <w:adjustRightInd w:val="0"/>
      </w:pPr>
    </w:p>
    <w:p w14:paraId="66DA8F56" w14:textId="77777777" w:rsidR="00F76D21" w:rsidRPr="00F76D21" w:rsidRDefault="00F76D21" w:rsidP="00F76D21">
      <w:pPr>
        <w:autoSpaceDE w:val="0"/>
        <w:autoSpaceDN w:val="0"/>
        <w:adjustRightInd w:val="0"/>
        <w:spacing w:after="79"/>
      </w:pPr>
      <w:r w:rsidRPr="00F76D21">
        <w:t xml:space="preserve"> zapowiedziane i zapisane w dzienniku z co najmniej tygodniowym wyprzedzeniem, </w:t>
      </w:r>
    </w:p>
    <w:p w14:paraId="69B9BE77" w14:textId="77777777" w:rsidR="00F76D21" w:rsidRPr="00F76D21" w:rsidRDefault="00F76D21" w:rsidP="00F76D21">
      <w:pPr>
        <w:autoSpaceDE w:val="0"/>
        <w:autoSpaceDN w:val="0"/>
        <w:adjustRightInd w:val="0"/>
        <w:spacing w:after="79"/>
      </w:pPr>
      <w:r w:rsidRPr="00F76D21">
        <w:lastRenderedPageBreak/>
        <w:t xml:space="preserve"> poprzedzone co najmniej 1-godzinną powtórką. </w:t>
      </w:r>
    </w:p>
    <w:p w14:paraId="15CCCE79" w14:textId="77777777" w:rsidR="00F76D21" w:rsidRPr="00F76D21" w:rsidRDefault="00F76D21" w:rsidP="00F76D21">
      <w:pPr>
        <w:autoSpaceDE w:val="0"/>
        <w:autoSpaceDN w:val="0"/>
        <w:adjustRightInd w:val="0"/>
      </w:pPr>
      <w:r w:rsidRPr="00F76D21">
        <w:t xml:space="preserve"> Kartkówki </w:t>
      </w:r>
    </w:p>
    <w:p w14:paraId="6D19B95E" w14:textId="77777777" w:rsidR="00F76D21" w:rsidRPr="00F76D21" w:rsidRDefault="00F76D21" w:rsidP="00F76D21">
      <w:pPr>
        <w:autoSpaceDE w:val="0"/>
        <w:autoSpaceDN w:val="0"/>
        <w:adjustRightInd w:val="0"/>
      </w:pPr>
    </w:p>
    <w:p w14:paraId="0EE93AF2" w14:textId="77777777" w:rsidR="00F76D21" w:rsidRPr="00F76D21" w:rsidRDefault="00F76D21" w:rsidP="00F76D21">
      <w:pPr>
        <w:autoSpaceDE w:val="0"/>
        <w:autoSpaceDN w:val="0"/>
        <w:adjustRightInd w:val="0"/>
      </w:pPr>
      <w:r w:rsidRPr="00F76D21">
        <w:t xml:space="preserve"> 10 – 20 minutowe, </w:t>
      </w:r>
    </w:p>
    <w:p w14:paraId="248709B1" w14:textId="77777777" w:rsidR="00F76D21" w:rsidRPr="00F76D21" w:rsidRDefault="00F76D21" w:rsidP="00F76D21">
      <w:pPr>
        <w:autoSpaceDE w:val="0"/>
        <w:autoSpaceDN w:val="0"/>
        <w:adjustRightInd w:val="0"/>
      </w:pPr>
    </w:p>
    <w:p w14:paraId="6B8B927B" w14:textId="77777777" w:rsidR="00F76D21" w:rsidRPr="00F76D21" w:rsidRDefault="00F76D21" w:rsidP="00F76D21">
      <w:pPr>
        <w:autoSpaceDE w:val="0"/>
        <w:autoSpaceDN w:val="0"/>
        <w:adjustRightInd w:val="0"/>
        <w:spacing w:after="24"/>
      </w:pPr>
      <w:r w:rsidRPr="00F76D21">
        <w:t xml:space="preserve"> obejmujące materiał z trzech ostatnich lekcji (traktowane jak odpowiedź ustna), </w:t>
      </w:r>
    </w:p>
    <w:p w14:paraId="647F67F3" w14:textId="77777777" w:rsidR="00F76D21" w:rsidRPr="00F76D21" w:rsidRDefault="00F76D21" w:rsidP="00F76D21">
      <w:pPr>
        <w:autoSpaceDE w:val="0"/>
        <w:autoSpaceDN w:val="0"/>
        <w:adjustRightInd w:val="0"/>
      </w:pPr>
      <w:r w:rsidRPr="00F76D21">
        <w:t xml:space="preserve"> bez zapowiedzi, </w:t>
      </w:r>
    </w:p>
    <w:p w14:paraId="06C3CB71" w14:textId="77777777" w:rsidR="00F76D21" w:rsidRPr="00F76D21" w:rsidRDefault="00F76D21" w:rsidP="00F76D21">
      <w:pPr>
        <w:autoSpaceDE w:val="0"/>
        <w:autoSpaceDN w:val="0"/>
        <w:adjustRightInd w:val="0"/>
      </w:pPr>
    </w:p>
    <w:p w14:paraId="206072B0" w14:textId="77777777" w:rsidR="00F76D21" w:rsidRPr="00F76D21" w:rsidRDefault="00F76D21" w:rsidP="00F76D21">
      <w:pPr>
        <w:autoSpaceDE w:val="0"/>
        <w:autoSpaceDN w:val="0"/>
        <w:adjustRightInd w:val="0"/>
      </w:pPr>
      <w:r w:rsidRPr="00F76D21">
        <w:t xml:space="preserve"> nauczyciel może zapowiedzieć kartkówkę z większej partii materiału zawierającą wiadomości konieczne do wprowadzenia nowych treści. </w:t>
      </w:r>
    </w:p>
    <w:p w14:paraId="2F1C8C1A" w14:textId="77777777" w:rsidR="00F76D21" w:rsidRPr="00F76D21" w:rsidRDefault="00F76D21" w:rsidP="00F76D21">
      <w:pPr>
        <w:autoSpaceDE w:val="0"/>
        <w:autoSpaceDN w:val="0"/>
        <w:adjustRightInd w:val="0"/>
      </w:pPr>
    </w:p>
    <w:p w14:paraId="753783D4" w14:textId="77777777" w:rsidR="00F76D21" w:rsidRPr="00F76D21" w:rsidRDefault="00F76D21" w:rsidP="00F76D21">
      <w:pPr>
        <w:autoSpaceDE w:val="0"/>
        <w:autoSpaceDN w:val="0"/>
        <w:adjustRightInd w:val="0"/>
      </w:pPr>
      <w:r w:rsidRPr="00F76D21">
        <w:t xml:space="preserve"> Prace domowe. </w:t>
      </w:r>
    </w:p>
    <w:p w14:paraId="6DC959AB" w14:textId="77777777" w:rsidR="00F76D21" w:rsidRPr="00F76D21" w:rsidRDefault="00F76D21" w:rsidP="00F76D21">
      <w:pPr>
        <w:autoSpaceDE w:val="0"/>
        <w:autoSpaceDN w:val="0"/>
        <w:adjustRightInd w:val="0"/>
      </w:pPr>
    </w:p>
    <w:p w14:paraId="6081E67C" w14:textId="77777777" w:rsidR="00F76D21" w:rsidRPr="00F76D21" w:rsidRDefault="00F76D21" w:rsidP="00F76D21">
      <w:pPr>
        <w:autoSpaceDE w:val="0"/>
        <w:autoSpaceDN w:val="0"/>
        <w:adjustRightInd w:val="0"/>
      </w:pPr>
      <w:r w:rsidRPr="00F76D21">
        <w:t xml:space="preserve"> Tematy dodatkowe (praca w grupach, referaty, prezentacje, prace długoterminowe itp.). </w:t>
      </w:r>
    </w:p>
    <w:p w14:paraId="72741C81" w14:textId="77777777" w:rsidR="00F76D21" w:rsidRPr="00F76D21" w:rsidRDefault="00F76D21" w:rsidP="00F76D21">
      <w:pPr>
        <w:autoSpaceDE w:val="0"/>
        <w:autoSpaceDN w:val="0"/>
        <w:adjustRightInd w:val="0"/>
        <w:rPr>
          <w:rFonts w:ascii="Arial" w:hAnsi="Arial" w:cs="Arial"/>
          <w:sz w:val="20"/>
          <w:szCs w:val="20"/>
        </w:rPr>
      </w:pPr>
    </w:p>
    <w:p w14:paraId="6B766B8F" w14:textId="77777777" w:rsidR="00F76D21" w:rsidRPr="00F76D21" w:rsidRDefault="00F76D21" w:rsidP="00F76D21">
      <w:pPr>
        <w:autoSpaceDE w:val="0"/>
        <w:autoSpaceDN w:val="0"/>
        <w:adjustRightInd w:val="0"/>
      </w:pPr>
      <w:r w:rsidRPr="00F76D21">
        <w:rPr>
          <w:b/>
        </w:rPr>
        <w:t xml:space="preserve">2. Formy ustne </w:t>
      </w:r>
    </w:p>
    <w:p w14:paraId="39093FF7" w14:textId="77777777" w:rsidR="00F76D21" w:rsidRPr="00F76D21" w:rsidRDefault="00F76D21" w:rsidP="00F76D21">
      <w:pPr>
        <w:autoSpaceDE w:val="0"/>
        <w:autoSpaceDN w:val="0"/>
        <w:adjustRightInd w:val="0"/>
      </w:pPr>
    </w:p>
    <w:p w14:paraId="32E7B9AD" w14:textId="77777777" w:rsidR="00F76D21" w:rsidRPr="00F76D21" w:rsidRDefault="00F76D21" w:rsidP="00F76D21">
      <w:pPr>
        <w:autoSpaceDE w:val="0"/>
        <w:autoSpaceDN w:val="0"/>
        <w:adjustRightInd w:val="0"/>
        <w:spacing w:after="105"/>
      </w:pPr>
      <w:r w:rsidRPr="00F76D21">
        <w:t xml:space="preserve"> Odpowiedzi bieżące przy tablicy, z uwzględnieniem rzeczowości, stosowania języka chemicznego, rozbudowanej formy wypowiedzi. </w:t>
      </w:r>
    </w:p>
    <w:p w14:paraId="7ECAFE9B" w14:textId="77777777" w:rsidR="00F76D21" w:rsidRPr="00F76D21" w:rsidRDefault="00F76D21" w:rsidP="00F76D21">
      <w:pPr>
        <w:autoSpaceDE w:val="0"/>
        <w:autoSpaceDN w:val="0"/>
        <w:adjustRightInd w:val="0"/>
      </w:pPr>
      <w:r w:rsidRPr="00F76D21">
        <w:t xml:space="preserve"> Aktywność przy rozwiązywaniu przykładów na lekcji, oraz wypowiedzi, ciekawe [inne od typowych] sposoby rozwiązywania zadań lub problemów, inne niż prezentowane </w:t>
      </w:r>
    </w:p>
    <w:p w14:paraId="4C967B91" w14:textId="77777777" w:rsidR="00F76D21" w:rsidRPr="00F76D21" w:rsidRDefault="00F76D21" w:rsidP="00F76D21">
      <w:pPr>
        <w:autoSpaceDE w:val="0"/>
        <w:autoSpaceDN w:val="0"/>
        <w:adjustRightInd w:val="0"/>
      </w:pPr>
    </w:p>
    <w:p w14:paraId="440F3BDF" w14:textId="77777777" w:rsidR="00F76D21" w:rsidRPr="00F76D21" w:rsidRDefault="00F76D21" w:rsidP="00F76D21">
      <w:pPr>
        <w:autoSpaceDE w:val="0"/>
        <w:autoSpaceDN w:val="0"/>
        <w:adjustRightInd w:val="0"/>
      </w:pPr>
      <w:r w:rsidRPr="00F76D21">
        <w:t xml:space="preserve">w czasie lekcji lub podane w obowiązującym podręczniku, przygotowanie ciekawostek chemicznych itp. </w:t>
      </w:r>
    </w:p>
    <w:p w14:paraId="1778BDD2" w14:textId="77777777" w:rsidR="00F76D21" w:rsidRDefault="00F76D21" w:rsidP="00F76D21">
      <w:pPr>
        <w:autoSpaceDE w:val="0"/>
        <w:autoSpaceDN w:val="0"/>
        <w:adjustRightInd w:val="0"/>
      </w:pPr>
      <w:r w:rsidRPr="00F76D21">
        <w:t xml:space="preserve"> Referowanie tematów dodatkowych. </w:t>
      </w:r>
    </w:p>
    <w:p w14:paraId="0E16D2AC" w14:textId="77777777" w:rsidR="005A3488" w:rsidRDefault="005A3488" w:rsidP="00F76D21">
      <w:pPr>
        <w:autoSpaceDE w:val="0"/>
        <w:autoSpaceDN w:val="0"/>
        <w:adjustRightInd w:val="0"/>
      </w:pPr>
    </w:p>
    <w:p w14:paraId="1C9CB880" w14:textId="77777777" w:rsidR="005A3488" w:rsidRDefault="005A3488" w:rsidP="005A3488">
      <w:pPr>
        <w:jc w:val="both"/>
      </w:pPr>
      <w:r>
        <w:t>Poziom opanowania wiadomości i umiejętności uczniów ocenia się według sześciostopniowej skali ocen: celujący, bardzo dobry, dobry, dostateczny, dopuszczający, niedostateczny.</w:t>
      </w:r>
    </w:p>
    <w:p w14:paraId="435EB9D3" w14:textId="77777777" w:rsidR="005A3488" w:rsidRDefault="005A3488" w:rsidP="005A3488">
      <w:pPr>
        <w:pStyle w:val="NormalnyWeb"/>
        <w:rPr>
          <w:color w:val="000000"/>
        </w:rPr>
      </w:pPr>
      <w:r w:rsidRPr="00FF2313">
        <w:rPr>
          <w:color w:val="000000"/>
        </w:rPr>
        <w:t>Liczba i częstotliwość pomiarów jest zależna od realizowanego programu nauczania oraz liczby godzin w danej klasie; jest modyfikowana co semestr.</w:t>
      </w:r>
    </w:p>
    <w:p w14:paraId="240BBDC1" w14:textId="77777777" w:rsidR="00E27EAF" w:rsidRPr="00E27EAF" w:rsidRDefault="00E27EAF" w:rsidP="00E27EAF">
      <w:pPr>
        <w:autoSpaceDE w:val="0"/>
        <w:autoSpaceDN w:val="0"/>
        <w:adjustRightInd w:val="0"/>
        <w:rPr>
          <w:rFonts w:ascii="Arial" w:hAnsi="Arial" w:cs="Arial"/>
          <w:color w:val="000000"/>
        </w:rPr>
      </w:pPr>
    </w:p>
    <w:p w14:paraId="717B5061" w14:textId="77777777" w:rsidR="00E27EAF" w:rsidRPr="00E27EAF" w:rsidRDefault="00E27EAF" w:rsidP="00E27EAF">
      <w:pPr>
        <w:autoSpaceDE w:val="0"/>
        <w:autoSpaceDN w:val="0"/>
        <w:adjustRightInd w:val="0"/>
      </w:pPr>
      <w:r>
        <w:rPr>
          <w:b/>
          <w:bCs/>
        </w:rPr>
        <w:t xml:space="preserve">3. </w:t>
      </w:r>
      <w:r w:rsidRPr="00E27EAF">
        <w:rPr>
          <w:b/>
          <w:bCs/>
        </w:rPr>
        <w:t xml:space="preserve">Zadania klasowe </w:t>
      </w:r>
    </w:p>
    <w:p w14:paraId="22C78D14" w14:textId="77777777" w:rsidR="008C50E2" w:rsidRDefault="008C50E2" w:rsidP="00E27EAF">
      <w:pPr>
        <w:autoSpaceDE w:val="0"/>
        <w:autoSpaceDN w:val="0"/>
        <w:adjustRightInd w:val="0"/>
      </w:pPr>
    </w:p>
    <w:p w14:paraId="5C7C0B36" w14:textId="77777777" w:rsidR="00E27EAF" w:rsidRPr="00E27EAF" w:rsidRDefault="00E27EAF" w:rsidP="00E27EAF">
      <w:pPr>
        <w:autoSpaceDE w:val="0"/>
        <w:autoSpaceDN w:val="0"/>
        <w:adjustRightInd w:val="0"/>
      </w:pPr>
      <w:r w:rsidRPr="00E27EAF">
        <w:t xml:space="preserve">Wg punktacji: </w:t>
      </w:r>
    </w:p>
    <w:p w14:paraId="1DC6F361" w14:textId="77777777" w:rsidR="00E27EAF" w:rsidRPr="00E27EAF" w:rsidRDefault="00E27EAF" w:rsidP="00E27EAF">
      <w:pPr>
        <w:autoSpaceDE w:val="0"/>
        <w:autoSpaceDN w:val="0"/>
        <w:adjustRightInd w:val="0"/>
      </w:pPr>
      <w:r>
        <w:rPr>
          <w:b/>
          <w:bCs/>
        </w:rPr>
        <w:t>90</w:t>
      </w:r>
      <w:r w:rsidRPr="00E27EAF">
        <w:rPr>
          <w:b/>
          <w:bCs/>
        </w:rPr>
        <w:t>% - 9</w:t>
      </w:r>
      <w:r>
        <w:rPr>
          <w:b/>
          <w:bCs/>
        </w:rPr>
        <w:t>9</w:t>
      </w:r>
      <w:r w:rsidRPr="00E27EAF">
        <w:rPr>
          <w:b/>
          <w:bCs/>
        </w:rPr>
        <w:t xml:space="preserve">% – bdb </w:t>
      </w:r>
    </w:p>
    <w:p w14:paraId="7473A521" w14:textId="77777777" w:rsidR="00E27EAF" w:rsidRPr="00E27EAF" w:rsidRDefault="00E27EAF" w:rsidP="00E27EAF">
      <w:pPr>
        <w:autoSpaceDE w:val="0"/>
        <w:autoSpaceDN w:val="0"/>
        <w:adjustRightInd w:val="0"/>
      </w:pPr>
      <w:r>
        <w:rPr>
          <w:b/>
          <w:bCs/>
        </w:rPr>
        <w:t>75</w:t>
      </w:r>
      <w:r w:rsidRPr="00E27EAF">
        <w:rPr>
          <w:b/>
          <w:bCs/>
        </w:rPr>
        <w:t xml:space="preserve">% - </w:t>
      </w:r>
      <w:r>
        <w:rPr>
          <w:b/>
          <w:bCs/>
        </w:rPr>
        <w:t>89</w:t>
      </w:r>
      <w:r w:rsidRPr="00E27EAF">
        <w:rPr>
          <w:b/>
          <w:bCs/>
        </w:rPr>
        <w:t xml:space="preserve">% – db </w:t>
      </w:r>
    </w:p>
    <w:p w14:paraId="1392DB7A" w14:textId="77777777" w:rsidR="00E27EAF" w:rsidRPr="00E27EAF" w:rsidRDefault="00E27EAF" w:rsidP="00E27EAF">
      <w:pPr>
        <w:autoSpaceDE w:val="0"/>
        <w:autoSpaceDN w:val="0"/>
        <w:adjustRightInd w:val="0"/>
      </w:pPr>
      <w:r>
        <w:rPr>
          <w:b/>
          <w:bCs/>
        </w:rPr>
        <w:t>50</w:t>
      </w:r>
      <w:r w:rsidRPr="00E27EAF">
        <w:rPr>
          <w:b/>
          <w:bCs/>
        </w:rPr>
        <w:t xml:space="preserve">% - </w:t>
      </w:r>
      <w:r>
        <w:rPr>
          <w:b/>
          <w:bCs/>
        </w:rPr>
        <w:t>74</w:t>
      </w:r>
      <w:r w:rsidRPr="00E27EAF">
        <w:rPr>
          <w:b/>
          <w:bCs/>
        </w:rPr>
        <w:t xml:space="preserve">% – dst </w:t>
      </w:r>
    </w:p>
    <w:p w14:paraId="03FA8DCC" w14:textId="77777777" w:rsidR="00E27EAF" w:rsidRPr="00E27EAF" w:rsidRDefault="00E27EAF" w:rsidP="00E27EAF">
      <w:pPr>
        <w:autoSpaceDE w:val="0"/>
        <w:autoSpaceDN w:val="0"/>
        <w:adjustRightInd w:val="0"/>
      </w:pPr>
      <w:r>
        <w:rPr>
          <w:b/>
          <w:bCs/>
        </w:rPr>
        <w:t>3</w:t>
      </w:r>
      <w:r w:rsidRPr="00E27EAF">
        <w:rPr>
          <w:b/>
          <w:bCs/>
        </w:rPr>
        <w:t xml:space="preserve">0% - </w:t>
      </w:r>
      <w:r>
        <w:rPr>
          <w:b/>
          <w:bCs/>
        </w:rPr>
        <w:t>49</w:t>
      </w:r>
      <w:r w:rsidRPr="00E27EAF">
        <w:rPr>
          <w:b/>
          <w:bCs/>
        </w:rPr>
        <w:t xml:space="preserve">% – dop </w:t>
      </w:r>
    </w:p>
    <w:p w14:paraId="3E1E809C" w14:textId="77777777" w:rsidR="00E27EAF" w:rsidRPr="00E27EAF" w:rsidRDefault="00E27EAF" w:rsidP="00E27EAF">
      <w:pPr>
        <w:autoSpaceDE w:val="0"/>
        <w:autoSpaceDN w:val="0"/>
        <w:adjustRightInd w:val="0"/>
      </w:pPr>
      <w:r>
        <w:rPr>
          <w:b/>
          <w:bCs/>
        </w:rPr>
        <w:t>0</w:t>
      </w:r>
      <w:r w:rsidRPr="00E27EAF">
        <w:rPr>
          <w:b/>
          <w:bCs/>
        </w:rPr>
        <w:t xml:space="preserve">% - </w:t>
      </w:r>
      <w:r>
        <w:rPr>
          <w:b/>
          <w:bCs/>
        </w:rPr>
        <w:t>29</w:t>
      </w:r>
      <w:r w:rsidRPr="00E27EAF">
        <w:rPr>
          <w:b/>
          <w:bCs/>
        </w:rPr>
        <w:t xml:space="preserve">% – ndst </w:t>
      </w:r>
    </w:p>
    <w:p w14:paraId="3338AEAC" w14:textId="77777777" w:rsidR="00E27EAF" w:rsidRDefault="00E27EAF" w:rsidP="00E27EAF">
      <w:pPr>
        <w:autoSpaceDE w:val="0"/>
        <w:autoSpaceDN w:val="0"/>
        <w:adjustRightInd w:val="0"/>
        <w:rPr>
          <w:b/>
          <w:bCs/>
        </w:rPr>
      </w:pPr>
      <w:r w:rsidRPr="00E27EAF">
        <w:rPr>
          <w:b/>
          <w:bCs/>
        </w:rPr>
        <w:t>100%</w:t>
      </w:r>
      <w:r w:rsidRPr="00E27EAF">
        <w:t xml:space="preserve">– </w:t>
      </w:r>
      <w:r w:rsidRPr="00E27EAF">
        <w:rPr>
          <w:b/>
          <w:bCs/>
        </w:rPr>
        <w:t xml:space="preserve">cel </w:t>
      </w:r>
    </w:p>
    <w:p w14:paraId="2091D9B3" w14:textId="77777777" w:rsidR="008D362C" w:rsidRPr="00E27EAF" w:rsidRDefault="008D362C" w:rsidP="00E27EAF">
      <w:pPr>
        <w:autoSpaceDE w:val="0"/>
        <w:autoSpaceDN w:val="0"/>
        <w:adjustRightInd w:val="0"/>
      </w:pPr>
    </w:p>
    <w:p w14:paraId="16595A02" w14:textId="77777777" w:rsidR="00E27EAF" w:rsidRPr="00E27EAF" w:rsidRDefault="00E27EAF" w:rsidP="00E27EAF">
      <w:pPr>
        <w:autoSpaceDE w:val="0"/>
        <w:autoSpaceDN w:val="0"/>
        <w:adjustRightInd w:val="0"/>
      </w:pPr>
      <w:r w:rsidRPr="00E27EAF">
        <w:rPr>
          <w:b/>
          <w:bCs/>
        </w:rPr>
        <w:t xml:space="preserve">UWAGA </w:t>
      </w:r>
    </w:p>
    <w:p w14:paraId="7CDEB81E" w14:textId="77777777" w:rsidR="00E27EAF" w:rsidRPr="00E27EAF" w:rsidRDefault="00E27EAF" w:rsidP="00E27EAF">
      <w:pPr>
        <w:autoSpaceDE w:val="0"/>
        <w:autoSpaceDN w:val="0"/>
        <w:adjustRightInd w:val="0"/>
      </w:pPr>
      <w:r w:rsidRPr="00E27EAF">
        <w:t xml:space="preserve">Uczniom posiadającym opinię PPP o dysleksji uwzględnia się typowe błędy dyslektyczne (zgodnie z opinią PPP). </w:t>
      </w:r>
    </w:p>
    <w:p w14:paraId="074A5C59" w14:textId="77777777" w:rsidR="00E27EAF" w:rsidRPr="00E27EAF" w:rsidRDefault="00E27EAF" w:rsidP="00E27EAF">
      <w:pPr>
        <w:autoSpaceDE w:val="0"/>
        <w:autoSpaceDN w:val="0"/>
        <w:adjustRightInd w:val="0"/>
      </w:pPr>
      <w:r w:rsidRPr="00E27EAF">
        <w:t xml:space="preserve">W przypadku uczniów posiadających orzeczenia o potrzebie kształcenia specjalnego istnieje możliwość opracowania zadań klasowych zgodnych z ich potrzebami i możliwościami (umiejętnościami). </w:t>
      </w:r>
    </w:p>
    <w:p w14:paraId="4AC58924" w14:textId="77777777" w:rsidR="008D362C" w:rsidRDefault="008D362C" w:rsidP="00E27EAF">
      <w:pPr>
        <w:autoSpaceDE w:val="0"/>
        <w:autoSpaceDN w:val="0"/>
        <w:adjustRightInd w:val="0"/>
        <w:rPr>
          <w:b/>
          <w:bCs/>
        </w:rPr>
      </w:pPr>
    </w:p>
    <w:p w14:paraId="172AF682" w14:textId="77777777" w:rsidR="00E27EAF" w:rsidRPr="00E27EAF" w:rsidRDefault="00E27EAF" w:rsidP="00E27EAF">
      <w:pPr>
        <w:autoSpaceDE w:val="0"/>
        <w:autoSpaceDN w:val="0"/>
        <w:adjustRightInd w:val="0"/>
      </w:pPr>
      <w:r w:rsidRPr="00E27EAF">
        <w:rPr>
          <w:b/>
          <w:bCs/>
        </w:rPr>
        <w:t xml:space="preserve">Odpowiedzi ustne </w:t>
      </w:r>
    </w:p>
    <w:p w14:paraId="663F9731" w14:textId="77777777" w:rsidR="00E27EAF" w:rsidRPr="00E27EAF" w:rsidRDefault="00E27EAF" w:rsidP="00E27EAF">
      <w:pPr>
        <w:autoSpaceDE w:val="0"/>
        <w:autoSpaceDN w:val="0"/>
        <w:adjustRightInd w:val="0"/>
      </w:pPr>
      <w:r w:rsidRPr="00E27EAF">
        <w:t xml:space="preserve">Przy kontroli ustnej, nauczyciel wystawia ocenę w sposób elastyczny biorąc pod uwagę: </w:t>
      </w:r>
    </w:p>
    <w:p w14:paraId="309814F5" w14:textId="77777777" w:rsidR="00E27EAF" w:rsidRPr="00E27EAF" w:rsidRDefault="00E27EAF" w:rsidP="00E27EAF">
      <w:pPr>
        <w:autoSpaceDE w:val="0"/>
        <w:autoSpaceDN w:val="0"/>
        <w:adjustRightInd w:val="0"/>
        <w:spacing w:after="52"/>
      </w:pPr>
      <w:r w:rsidRPr="00E27EAF">
        <w:t xml:space="preserve"> stopień trudności rozwiązywanych zadań </w:t>
      </w:r>
    </w:p>
    <w:p w14:paraId="5568D2E5" w14:textId="77777777" w:rsidR="00E27EAF" w:rsidRPr="00E27EAF" w:rsidRDefault="00E27EAF" w:rsidP="00E27EAF">
      <w:pPr>
        <w:autoSpaceDE w:val="0"/>
        <w:autoSpaceDN w:val="0"/>
        <w:adjustRightInd w:val="0"/>
        <w:spacing w:after="52"/>
      </w:pPr>
      <w:r w:rsidRPr="00E27EAF">
        <w:t xml:space="preserve"> trafność doboru metod rozwiązania </w:t>
      </w:r>
    </w:p>
    <w:p w14:paraId="316F7781" w14:textId="77777777" w:rsidR="00E27EAF" w:rsidRPr="00E27EAF" w:rsidRDefault="00E27EAF" w:rsidP="00E27EAF">
      <w:pPr>
        <w:autoSpaceDE w:val="0"/>
        <w:autoSpaceDN w:val="0"/>
        <w:adjustRightInd w:val="0"/>
        <w:spacing w:after="52"/>
      </w:pPr>
      <w:r w:rsidRPr="00E27EAF">
        <w:t xml:space="preserve"> operowanie językiem chemicznym </w:t>
      </w:r>
    </w:p>
    <w:p w14:paraId="1C486150" w14:textId="77777777" w:rsidR="00E27EAF" w:rsidRPr="00E27EAF" w:rsidRDefault="00E27EAF" w:rsidP="00E27EAF">
      <w:pPr>
        <w:autoSpaceDE w:val="0"/>
        <w:autoSpaceDN w:val="0"/>
        <w:adjustRightInd w:val="0"/>
        <w:spacing w:after="52"/>
      </w:pPr>
      <w:r w:rsidRPr="00E27EAF">
        <w:lastRenderedPageBreak/>
        <w:t xml:space="preserve"> tempo pracy </w:t>
      </w:r>
    </w:p>
    <w:p w14:paraId="1FC9FE8D" w14:textId="77777777" w:rsidR="00E27EAF" w:rsidRPr="00E27EAF" w:rsidRDefault="00E27EAF" w:rsidP="00E27EAF">
      <w:pPr>
        <w:autoSpaceDE w:val="0"/>
        <w:autoSpaceDN w:val="0"/>
        <w:adjustRightInd w:val="0"/>
      </w:pPr>
      <w:r w:rsidRPr="00E27EAF">
        <w:t xml:space="preserve"> samodzielność </w:t>
      </w:r>
    </w:p>
    <w:p w14:paraId="23371B73" w14:textId="77777777" w:rsidR="00E27EAF" w:rsidRPr="00E27EAF" w:rsidRDefault="00E27EAF" w:rsidP="00E27EAF">
      <w:pPr>
        <w:autoSpaceDE w:val="0"/>
        <w:autoSpaceDN w:val="0"/>
        <w:adjustRightInd w:val="0"/>
      </w:pPr>
    </w:p>
    <w:p w14:paraId="1424D569" w14:textId="77777777" w:rsidR="00E27EAF" w:rsidRPr="00E27EAF" w:rsidRDefault="00E27EAF" w:rsidP="00E27EAF">
      <w:pPr>
        <w:autoSpaceDE w:val="0"/>
        <w:autoSpaceDN w:val="0"/>
        <w:adjustRightInd w:val="0"/>
        <w:spacing w:after="50"/>
      </w:pPr>
      <w:r w:rsidRPr="00E27EAF">
        <w:t xml:space="preserve"> liczbę i rodzaj popełnionych błędów </w:t>
      </w:r>
    </w:p>
    <w:p w14:paraId="641BCD52" w14:textId="77777777" w:rsidR="00E27EAF" w:rsidRPr="00E27EAF" w:rsidRDefault="00E27EAF" w:rsidP="00E27EAF">
      <w:pPr>
        <w:autoSpaceDE w:val="0"/>
        <w:autoSpaceDN w:val="0"/>
        <w:adjustRightInd w:val="0"/>
      </w:pPr>
      <w:r w:rsidRPr="00E27EAF">
        <w:t xml:space="preserve"> umiejętność uogólniania, uzasadniania, analizowania tematu lub zadania </w:t>
      </w:r>
    </w:p>
    <w:p w14:paraId="19A0BB20" w14:textId="77777777" w:rsidR="00E27EAF" w:rsidRPr="00E27EAF" w:rsidRDefault="00E27EAF" w:rsidP="00E27EAF">
      <w:pPr>
        <w:autoSpaceDE w:val="0"/>
        <w:autoSpaceDN w:val="0"/>
        <w:adjustRightInd w:val="0"/>
      </w:pPr>
    </w:p>
    <w:p w14:paraId="46378986" w14:textId="77777777" w:rsidR="00E27EAF" w:rsidRPr="00E27EAF" w:rsidRDefault="00E27EAF" w:rsidP="00E27EAF">
      <w:pPr>
        <w:autoSpaceDE w:val="0"/>
        <w:autoSpaceDN w:val="0"/>
        <w:adjustRightInd w:val="0"/>
        <w:spacing w:after="52"/>
      </w:pPr>
      <w:r w:rsidRPr="00E27EAF">
        <w:t xml:space="preserve"> formułowanie spostrzeżeń </w:t>
      </w:r>
    </w:p>
    <w:p w14:paraId="5BA3BDC8" w14:textId="77777777" w:rsidR="00E27EAF" w:rsidRPr="00E27EAF" w:rsidRDefault="00E27EAF" w:rsidP="00E27EAF">
      <w:pPr>
        <w:autoSpaceDE w:val="0"/>
        <w:autoSpaceDN w:val="0"/>
        <w:adjustRightInd w:val="0"/>
      </w:pPr>
      <w:r w:rsidRPr="00E27EAF">
        <w:t xml:space="preserve"> wyrażanie sądów </w:t>
      </w:r>
    </w:p>
    <w:p w14:paraId="33B49546" w14:textId="77777777" w:rsidR="00E27EAF" w:rsidRPr="00E27EAF" w:rsidRDefault="00E27EAF" w:rsidP="00E27EAF">
      <w:pPr>
        <w:autoSpaceDE w:val="0"/>
        <w:autoSpaceDN w:val="0"/>
        <w:adjustRightInd w:val="0"/>
      </w:pPr>
    </w:p>
    <w:p w14:paraId="31CF5C52" w14:textId="77777777" w:rsidR="00E27EAF" w:rsidRPr="00E27EAF" w:rsidRDefault="00E27EAF" w:rsidP="00E27EAF">
      <w:pPr>
        <w:autoSpaceDE w:val="0"/>
        <w:autoSpaceDN w:val="0"/>
        <w:adjustRightInd w:val="0"/>
      </w:pPr>
      <w:r w:rsidRPr="00E27EAF">
        <w:rPr>
          <w:b/>
          <w:bCs/>
        </w:rPr>
        <w:t xml:space="preserve">UWAGA </w:t>
      </w:r>
    </w:p>
    <w:p w14:paraId="7B1590F9" w14:textId="77777777" w:rsidR="00E27EAF" w:rsidRDefault="00E27EAF" w:rsidP="00E27EAF">
      <w:pPr>
        <w:autoSpaceDE w:val="0"/>
        <w:autoSpaceDN w:val="0"/>
        <w:adjustRightInd w:val="0"/>
      </w:pPr>
      <w:r w:rsidRPr="00E27EAF">
        <w:t xml:space="preserve">W przypadku uczniów z opiniami lub orzeczeniami przy wystawianiu oceny należy brać pod uwagę przede wszystkim zaangażowanie i włożony w pracę wysiłek oraz opanowanie materiału na miarę możliwości ucznia. </w:t>
      </w:r>
    </w:p>
    <w:p w14:paraId="0567A2D6" w14:textId="77777777" w:rsidR="00CD2E4F" w:rsidRDefault="00CD2E4F" w:rsidP="00E27EAF">
      <w:pPr>
        <w:autoSpaceDE w:val="0"/>
        <w:autoSpaceDN w:val="0"/>
        <w:adjustRightInd w:val="0"/>
      </w:pPr>
    </w:p>
    <w:p w14:paraId="73DEA150" w14:textId="77777777" w:rsidR="00CD2E4F" w:rsidRPr="00CD2E4F" w:rsidRDefault="00CD2E4F" w:rsidP="00CD2E4F">
      <w:pPr>
        <w:autoSpaceDE w:val="0"/>
        <w:autoSpaceDN w:val="0"/>
        <w:adjustRightInd w:val="0"/>
        <w:rPr>
          <w:rFonts w:ascii="Arial" w:hAnsi="Arial" w:cs="Arial"/>
          <w:color w:val="000000"/>
        </w:rPr>
      </w:pPr>
    </w:p>
    <w:p w14:paraId="3EDF7565" w14:textId="77777777" w:rsidR="00CD2E4F" w:rsidRDefault="005159A8" w:rsidP="005159A8">
      <w:pPr>
        <w:autoSpaceDE w:val="0"/>
        <w:autoSpaceDN w:val="0"/>
        <w:adjustRightInd w:val="0"/>
        <w:jc w:val="center"/>
        <w:rPr>
          <w:b/>
          <w:bCs/>
          <w:sz w:val="28"/>
          <w:szCs w:val="28"/>
        </w:rPr>
      </w:pPr>
      <w:r>
        <w:rPr>
          <w:b/>
          <w:bCs/>
          <w:sz w:val="28"/>
          <w:szCs w:val="28"/>
        </w:rPr>
        <w:t>O</w:t>
      </w:r>
      <w:r w:rsidRPr="005159A8">
        <w:rPr>
          <w:b/>
          <w:bCs/>
          <w:sz w:val="28"/>
          <w:szCs w:val="28"/>
        </w:rPr>
        <w:t>gólne kryteria oceniania</w:t>
      </w:r>
    </w:p>
    <w:p w14:paraId="1DA77CEF" w14:textId="77777777" w:rsidR="005159A8" w:rsidRPr="00CD2E4F" w:rsidRDefault="005159A8" w:rsidP="005159A8">
      <w:pPr>
        <w:autoSpaceDE w:val="0"/>
        <w:autoSpaceDN w:val="0"/>
        <w:adjustRightInd w:val="0"/>
        <w:jc w:val="center"/>
        <w:rPr>
          <w:sz w:val="28"/>
          <w:szCs w:val="28"/>
        </w:rPr>
      </w:pPr>
    </w:p>
    <w:p w14:paraId="3D709D1D" w14:textId="77777777" w:rsidR="00CD2E4F" w:rsidRPr="00CD2E4F" w:rsidRDefault="00CD2E4F" w:rsidP="00CD2E4F">
      <w:pPr>
        <w:autoSpaceDE w:val="0"/>
        <w:autoSpaceDN w:val="0"/>
        <w:adjustRightInd w:val="0"/>
      </w:pPr>
      <w:r w:rsidRPr="00CD2E4F">
        <w:rPr>
          <w:b/>
          <w:bCs/>
        </w:rPr>
        <w:t xml:space="preserve">Ocena niedostateczna </w:t>
      </w:r>
    </w:p>
    <w:p w14:paraId="24483588" w14:textId="77777777" w:rsidR="00CD2E4F" w:rsidRPr="00CD2E4F" w:rsidRDefault="00CD2E4F" w:rsidP="00CD2E4F">
      <w:pPr>
        <w:autoSpaceDE w:val="0"/>
        <w:autoSpaceDN w:val="0"/>
        <w:adjustRightInd w:val="0"/>
      </w:pPr>
      <w:r w:rsidRPr="00CD2E4F">
        <w:t xml:space="preserve">Ocenę tę otrzymuje uczeń, gdy: </w:t>
      </w:r>
    </w:p>
    <w:p w14:paraId="013A6DA3" w14:textId="77777777" w:rsidR="00CD2E4F" w:rsidRPr="00CD2E4F" w:rsidRDefault="00CD2E4F" w:rsidP="00CD2E4F">
      <w:pPr>
        <w:autoSpaceDE w:val="0"/>
        <w:autoSpaceDN w:val="0"/>
        <w:adjustRightInd w:val="0"/>
        <w:spacing w:after="107"/>
      </w:pPr>
      <w:r w:rsidRPr="00CD2E4F">
        <w:t xml:space="preserve">1. wykazuje nieznajomość podstawowych wiadomości, która uniemożliwia mu dalsze zdobywanie wiedzy; </w:t>
      </w:r>
    </w:p>
    <w:p w14:paraId="398CC7C7" w14:textId="77777777" w:rsidR="00CD2E4F" w:rsidRPr="00CD2E4F" w:rsidRDefault="00CD2E4F" w:rsidP="00CD2E4F">
      <w:pPr>
        <w:autoSpaceDE w:val="0"/>
        <w:autoSpaceDN w:val="0"/>
        <w:adjustRightInd w:val="0"/>
      </w:pPr>
      <w:r w:rsidRPr="00CD2E4F">
        <w:t xml:space="preserve">2. wykazuje brak umiejętności stosowania poznanych wiadomości (uczeń nie jest w stanie rozwiązać zadań o niewielkim – elementarnym stopniu trudności, nawet przy dużej pomocy i naprowadzeniu ze strony nauczyciela); </w:t>
      </w:r>
    </w:p>
    <w:p w14:paraId="68D8F4A9" w14:textId="77777777" w:rsidR="00CD2E4F" w:rsidRPr="00CD2E4F" w:rsidRDefault="00CD2E4F" w:rsidP="00CD2E4F">
      <w:pPr>
        <w:autoSpaceDE w:val="0"/>
        <w:autoSpaceDN w:val="0"/>
        <w:adjustRightInd w:val="0"/>
      </w:pPr>
    </w:p>
    <w:p w14:paraId="662ED4C1" w14:textId="77777777" w:rsidR="00CD2E4F" w:rsidRPr="00CD2E4F" w:rsidRDefault="00CD2E4F" w:rsidP="00CD2E4F">
      <w:pPr>
        <w:autoSpaceDE w:val="0"/>
        <w:autoSpaceDN w:val="0"/>
        <w:adjustRightInd w:val="0"/>
        <w:spacing w:after="104"/>
      </w:pPr>
      <w:r w:rsidRPr="00CD2E4F">
        <w:t xml:space="preserve">3. popełnia rażące usterki w przedstawianiu zdobytych wiadomości (tj. błędy rzeczowe czyli: nieznajomość pojęć; błędy logiczne czyli błędne rozumowania); </w:t>
      </w:r>
    </w:p>
    <w:p w14:paraId="2DA4D664" w14:textId="77777777" w:rsidR="00CD2E4F" w:rsidRPr="00CD2E4F" w:rsidRDefault="00CD2E4F" w:rsidP="00CD2E4F">
      <w:pPr>
        <w:autoSpaceDE w:val="0"/>
        <w:autoSpaceDN w:val="0"/>
        <w:adjustRightInd w:val="0"/>
        <w:spacing w:after="104"/>
      </w:pPr>
      <w:r w:rsidRPr="00CD2E4F">
        <w:t xml:space="preserve">4. wykazuje bierną postawę na lekcjach (nie pisze notatek, nie uważa) oraz bierność wobec proponowanej pomocy przez nauczyciela (np. pomoc koleżeńska, zajęcia wyrównawcze); </w:t>
      </w:r>
    </w:p>
    <w:p w14:paraId="27C191D9" w14:textId="77777777" w:rsidR="00CD2E4F" w:rsidRPr="00CD2E4F" w:rsidRDefault="00CD2E4F" w:rsidP="00CD2E4F">
      <w:pPr>
        <w:autoSpaceDE w:val="0"/>
        <w:autoSpaceDN w:val="0"/>
        <w:adjustRightInd w:val="0"/>
      </w:pPr>
      <w:r w:rsidRPr="00CD2E4F">
        <w:t xml:space="preserve">5. wykazuje całkowity brak systematyczności; </w:t>
      </w:r>
    </w:p>
    <w:p w14:paraId="4804EB4D" w14:textId="77777777" w:rsidR="00CD2E4F" w:rsidRPr="00CD2E4F" w:rsidRDefault="00CD2E4F" w:rsidP="00CD2E4F">
      <w:pPr>
        <w:autoSpaceDE w:val="0"/>
        <w:autoSpaceDN w:val="0"/>
        <w:adjustRightInd w:val="0"/>
      </w:pPr>
    </w:p>
    <w:p w14:paraId="7FC3CF05" w14:textId="77777777" w:rsidR="00CD2E4F" w:rsidRPr="00CD2E4F" w:rsidRDefault="00CD2E4F" w:rsidP="00CD2E4F">
      <w:pPr>
        <w:autoSpaceDE w:val="0"/>
        <w:autoSpaceDN w:val="0"/>
        <w:adjustRightInd w:val="0"/>
      </w:pPr>
      <w:r w:rsidRPr="00CD2E4F">
        <w:t xml:space="preserve">6. ma lekceważący stosunek do obowiązków szkolnych (nie noszenie zeszytu, nie odrabianie zadań domowych, unikanie sprawdzianów pisemnych, lekceważący stosunek do możliwości poprawy cząstkowych ocen niedostatecznych). </w:t>
      </w:r>
    </w:p>
    <w:p w14:paraId="15EA0228" w14:textId="77777777" w:rsidR="00CD2E4F" w:rsidRPr="00CD2E4F" w:rsidRDefault="00CD2E4F" w:rsidP="00CD2E4F">
      <w:pPr>
        <w:autoSpaceDE w:val="0"/>
        <w:autoSpaceDN w:val="0"/>
        <w:adjustRightInd w:val="0"/>
      </w:pPr>
    </w:p>
    <w:p w14:paraId="4D617E70" w14:textId="77777777" w:rsidR="00CD2E4F" w:rsidRPr="00CD2E4F" w:rsidRDefault="00CD2E4F" w:rsidP="00CD2E4F">
      <w:pPr>
        <w:autoSpaceDE w:val="0"/>
        <w:autoSpaceDN w:val="0"/>
        <w:adjustRightInd w:val="0"/>
      </w:pPr>
      <w:r w:rsidRPr="00CD2E4F">
        <w:rPr>
          <w:b/>
          <w:bCs/>
        </w:rPr>
        <w:t xml:space="preserve">Ocena dopuszczająca </w:t>
      </w:r>
    </w:p>
    <w:p w14:paraId="303C7A96" w14:textId="77777777" w:rsidR="00CD2E4F" w:rsidRPr="00CD2E4F" w:rsidRDefault="00CD2E4F" w:rsidP="00CD2E4F">
      <w:pPr>
        <w:autoSpaceDE w:val="0"/>
        <w:autoSpaceDN w:val="0"/>
        <w:adjustRightInd w:val="0"/>
      </w:pPr>
      <w:r w:rsidRPr="00CD2E4F">
        <w:t xml:space="preserve">Ocenę tę otrzymuje uczeń, gdy: </w:t>
      </w:r>
    </w:p>
    <w:p w14:paraId="1B37958D" w14:textId="77777777" w:rsidR="00CD2E4F" w:rsidRPr="00CD2E4F" w:rsidRDefault="00CD2E4F" w:rsidP="00CD2E4F">
      <w:pPr>
        <w:autoSpaceDE w:val="0"/>
        <w:autoSpaceDN w:val="0"/>
        <w:adjustRightInd w:val="0"/>
        <w:spacing w:after="104"/>
      </w:pPr>
      <w:r w:rsidRPr="00CD2E4F">
        <w:t xml:space="preserve">1. ma wyraźne braki w opanowaniu podstawowych wiadomości, ale braki te nie uniemożliwiają uzyskania przez ucznia podstawowej wiedzy w ciągu dalszej nauki; </w:t>
      </w:r>
    </w:p>
    <w:p w14:paraId="3E70F985" w14:textId="77777777" w:rsidR="00CD2E4F" w:rsidRPr="00CD2E4F" w:rsidRDefault="00CD2E4F" w:rsidP="00CD2E4F">
      <w:pPr>
        <w:autoSpaceDE w:val="0"/>
        <w:autoSpaceDN w:val="0"/>
        <w:adjustRightInd w:val="0"/>
      </w:pPr>
      <w:r w:rsidRPr="00CD2E4F">
        <w:t xml:space="preserve">2. nie rozumienie materiału programowego; </w:t>
      </w:r>
    </w:p>
    <w:p w14:paraId="0F213F1B" w14:textId="77777777" w:rsidR="00CD2E4F" w:rsidRPr="00CD2E4F" w:rsidRDefault="00CD2E4F" w:rsidP="00CD2E4F">
      <w:pPr>
        <w:autoSpaceDE w:val="0"/>
        <w:autoSpaceDN w:val="0"/>
        <w:adjustRightInd w:val="0"/>
      </w:pPr>
    </w:p>
    <w:p w14:paraId="097EB5D8" w14:textId="77777777" w:rsidR="00CD2E4F" w:rsidRPr="00CD2E4F" w:rsidRDefault="00CD2E4F" w:rsidP="00CD2E4F">
      <w:pPr>
        <w:autoSpaceDE w:val="0"/>
        <w:autoSpaceDN w:val="0"/>
        <w:adjustRightInd w:val="0"/>
        <w:spacing w:after="107"/>
      </w:pPr>
      <w:r w:rsidRPr="00CD2E4F">
        <w:t xml:space="preserve">3. stosuje zdobyte wiadomości przy wydatnej pomocy ze strony nauczyciela (tzn. bardzo proste zadania rozwiązuje w miarę samodzielnie, proste przy pomocy nauczyciela); </w:t>
      </w:r>
    </w:p>
    <w:p w14:paraId="5D12DA70" w14:textId="77777777" w:rsidR="00CD2E4F" w:rsidRPr="00CD2E4F" w:rsidRDefault="00CD2E4F" w:rsidP="00CD2E4F">
      <w:pPr>
        <w:autoSpaceDE w:val="0"/>
        <w:autoSpaceDN w:val="0"/>
        <w:adjustRightInd w:val="0"/>
      </w:pPr>
      <w:r w:rsidRPr="00CD2E4F">
        <w:t xml:space="preserve">4. zna podstawowe pojęcia, </w:t>
      </w:r>
    </w:p>
    <w:p w14:paraId="3752D2A7" w14:textId="77777777" w:rsidR="00CD2E4F" w:rsidRPr="00CD2E4F" w:rsidRDefault="00CD2E4F" w:rsidP="00CD2E4F">
      <w:pPr>
        <w:autoSpaceDE w:val="0"/>
        <w:autoSpaceDN w:val="0"/>
        <w:adjustRightInd w:val="0"/>
      </w:pPr>
    </w:p>
    <w:p w14:paraId="7F6833F2" w14:textId="77777777" w:rsidR="00CD2E4F" w:rsidRPr="00CD2E4F" w:rsidRDefault="00CD2E4F" w:rsidP="00CD2E4F">
      <w:pPr>
        <w:autoSpaceDE w:val="0"/>
        <w:autoSpaceDN w:val="0"/>
        <w:adjustRightInd w:val="0"/>
      </w:pPr>
      <w:r w:rsidRPr="00CD2E4F">
        <w:t xml:space="preserve">5. często popełnia usterki; </w:t>
      </w:r>
    </w:p>
    <w:p w14:paraId="5B9DBE9A" w14:textId="77777777" w:rsidR="00CD2E4F" w:rsidRPr="00CD2E4F" w:rsidRDefault="00CD2E4F" w:rsidP="00CD2E4F">
      <w:pPr>
        <w:autoSpaceDE w:val="0"/>
        <w:autoSpaceDN w:val="0"/>
        <w:adjustRightInd w:val="0"/>
      </w:pPr>
    </w:p>
    <w:p w14:paraId="4DA6052B" w14:textId="77777777" w:rsidR="00CD2E4F" w:rsidRPr="00CD2E4F" w:rsidRDefault="00CD2E4F" w:rsidP="00CD2E4F">
      <w:pPr>
        <w:autoSpaceDE w:val="0"/>
        <w:autoSpaceDN w:val="0"/>
        <w:adjustRightInd w:val="0"/>
      </w:pPr>
      <w:r w:rsidRPr="00CD2E4F">
        <w:t xml:space="preserve">6. jego język chemiczny jest bardzo ubogi, jednak w miarę komunikatywny; </w:t>
      </w:r>
    </w:p>
    <w:p w14:paraId="752119AF" w14:textId="77777777" w:rsidR="00CD2E4F" w:rsidRPr="00CD2E4F" w:rsidRDefault="00CD2E4F" w:rsidP="00CD2E4F">
      <w:pPr>
        <w:autoSpaceDE w:val="0"/>
        <w:autoSpaceDN w:val="0"/>
        <w:adjustRightInd w:val="0"/>
      </w:pPr>
    </w:p>
    <w:p w14:paraId="11E35154" w14:textId="77777777" w:rsidR="00CD2E4F" w:rsidRPr="00CD2E4F" w:rsidRDefault="00CD2E4F" w:rsidP="00CD2E4F">
      <w:pPr>
        <w:autoSpaceDE w:val="0"/>
        <w:autoSpaceDN w:val="0"/>
        <w:adjustRightInd w:val="0"/>
      </w:pPr>
      <w:r w:rsidRPr="00CD2E4F">
        <w:t xml:space="preserve">7. wykazuje przeważnie brak aktywności na lekcjach; </w:t>
      </w:r>
    </w:p>
    <w:p w14:paraId="58B3B5A4" w14:textId="77777777" w:rsidR="00CD2E4F" w:rsidRPr="00CD2E4F" w:rsidRDefault="00CD2E4F" w:rsidP="00CD2E4F">
      <w:pPr>
        <w:autoSpaceDE w:val="0"/>
        <w:autoSpaceDN w:val="0"/>
        <w:adjustRightInd w:val="0"/>
      </w:pPr>
    </w:p>
    <w:p w14:paraId="014C4247" w14:textId="77777777" w:rsidR="00CD2E4F" w:rsidRPr="00CD2E4F" w:rsidRDefault="00CD2E4F" w:rsidP="00CD2E4F">
      <w:pPr>
        <w:autoSpaceDE w:val="0"/>
        <w:autoSpaceDN w:val="0"/>
        <w:adjustRightInd w:val="0"/>
      </w:pPr>
      <w:r w:rsidRPr="00CD2E4F">
        <w:t xml:space="preserve">8. zauważa się bardzo częste odstępstwa od systematycznej pracy; </w:t>
      </w:r>
    </w:p>
    <w:p w14:paraId="65974E45" w14:textId="77777777" w:rsidR="00CD2E4F" w:rsidRPr="00CD2E4F" w:rsidRDefault="00CD2E4F" w:rsidP="00CD2E4F">
      <w:pPr>
        <w:autoSpaceDE w:val="0"/>
        <w:autoSpaceDN w:val="0"/>
        <w:adjustRightInd w:val="0"/>
      </w:pPr>
    </w:p>
    <w:p w14:paraId="78A29AE9" w14:textId="77777777" w:rsidR="00CD2E4F" w:rsidRPr="00CD2E4F" w:rsidRDefault="00CD2E4F" w:rsidP="00CD2E4F">
      <w:pPr>
        <w:autoSpaceDE w:val="0"/>
        <w:autoSpaceDN w:val="0"/>
        <w:adjustRightInd w:val="0"/>
      </w:pPr>
      <w:r w:rsidRPr="00CD2E4F">
        <w:lastRenderedPageBreak/>
        <w:t xml:space="preserve">9. posiada właściwy stosunek do obowiązków szkolnych. </w:t>
      </w:r>
    </w:p>
    <w:p w14:paraId="111DCCE4" w14:textId="77777777" w:rsidR="00CD2E4F" w:rsidRPr="00CD2E4F" w:rsidRDefault="00CD2E4F" w:rsidP="00CD2E4F">
      <w:pPr>
        <w:autoSpaceDE w:val="0"/>
        <w:autoSpaceDN w:val="0"/>
        <w:adjustRightInd w:val="0"/>
      </w:pPr>
    </w:p>
    <w:p w14:paraId="3F49FE33" w14:textId="77777777" w:rsidR="00CD2E4F" w:rsidRPr="00CD2E4F" w:rsidRDefault="00CD2E4F" w:rsidP="00CD2E4F">
      <w:pPr>
        <w:autoSpaceDE w:val="0"/>
        <w:autoSpaceDN w:val="0"/>
        <w:adjustRightInd w:val="0"/>
      </w:pPr>
      <w:r w:rsidRPr="00CD2E4F">
        <w:rPr>
          <w:b/>
          <w:bCs/>
        </w:rPr>
        <w:t xml:space="preserve">Ocena dostateczna </w:t>
      </w:r>
    </w:p>
    <w:p w14:paraId="14A9CD49" w14:textId="77777777" w:rsidR="00CD2E4F" w:rsidRPr="00CD2E4F" w:rsidRDefault="00CD2E4F" w:rsidP="00CD2E4F">
      <w:pPr>
        <w:autoSpaceDE w:val="0"/>
        <w:autoSpaceDN w:val="0"/>
        <w:adjustRightInd w:val="0"/>
      </w:pPr>
      <w:r w:rsidRPr="00CD2E4F">
        <w:t xml:space="preserve">Ocenę tę otrzymuje uczeń, gdy: </w:t>
      </w:r>
    </w:p>
    <w:p w14:paraId="51352C6E" w14:textId="77777777" w:rsidR="00CD2E4F" w:rsidRPr="00CD2E4F" w:rsidRDefault="00CD2E4F" w:rsidP="00CD2E4F">
      <w:pPr>
        <w:autoSpaceDE w:val="0"/>
        <w:autoSpaceDN w:val="0"/>
        <w:adjustRightInd w:val="0"/>
      </w:pPr>
      <w:r w:rsidRPr="00CD2E4F">
        <w:t xml:space="preserve">1. zna podstawowe treści programowe; </w:t>
      </w:r>
    </w:p>
    <w:p w14:paraId="7FF659AA" w14:textId="77777777" w:rsidR="00CD2E4F" w:rsidRPr="00CD2E4F" w:rsidRDefault="00CD2E4F" w:rsidP="00CD2E4F">
      <w:pPr>
        <w:autoSpaceDE w:val="0"/>
        <w:autoSpaceDN w:val="0"/>
        <w:adjustRightInd w:val="0"/>
      </w:pPr>
    </w:p>
    <w:p w14:paraId="28DAC991" w14:textId="77777777" w:rsidR="00CD2E4F" w:rsidRPr="00CD2E4F" w:rsidRDefault="00CD2E4F" w:rsidP="00CD2E4F">
      <w:pPr>
        <w:autoSpaceDE w:val="0"/>
        <w:autoSpaceDN w:val="0"/>
        <w:adjustRightInd w:val="0"/>
        <w:spacing w:after="107"/>
      </w:pPr>
      <w:r w:rsidRPr="00CD2E4F">
        <w:t xml:space="preserve">2. rozwiązuje typowe zadania o średnim stopniu trudności samodzielnie, jedynie czasem przy pomocy nauczyciela; </w:t>
      </w:r>
    </w:p>
    <w:p w14:paraId="6C738E6C" w14:textId="77777777" w:rsidR="00CD2E4F" w:rsidRPr="00CD2E4F" w:rsidRDefault="00CD2E4F" w:rsidP="00CD2E4F">
      <w:pPr>
        <w:autoSpaceDE w:val="0"/>
        <w:autoSpaceDN w:val="0"/>
        <w:adjustRightInd w:val="0"/>
      </w:pPr>
      <w:r w:rsidRPr="00CD2E4F">
        <w:t xml:space="preserve">3. przedstawia i stosuje zdobyte wiadomości z usterkami (nie popełnia jednak rażących błędów rzeczowych, są to jedynie: </w:t>
      </w:r>
    </w:p>
    <w:p w14:paraId="282BC1C4" w14:textId="77777777" w:rsidR="00CD2E4F" w:rsidRPr="00CD2E4F" w:rsidRDefault="00CD2E4F" w:rsidP="00CD2E4F">
      <w:pPr>
        <w:autoSpaceDE w:val="0"/>
        <w:autoSpaceDN w:val="0"/>
        <w:adjustRightInd w:val="0"/>
      </w:pPr>
    </w:p>
    <w:p w14:paraId="31B551D9" w14:textId="77777777" w:rsidR="00CD2E4F" w:rsidRPr="00CD2E4F" w:rsidRDefault="00CD2E4F" w:rsidP="00CD2E4F">
      <w:pPr>
        <w:autoSpaceDE w:val="0"/>
        <w:autoSpaceDN w:val="0"/>
        <w:adjustRightInd w:val="0"/>
        <w:spacing w:after="117"/>
      </w:pPr>
      <w:r w:rsidRPr="00CD2E4F">
        <w:t xml:space="preserve"> błędne rozumowanie, dające tylko częściowe rozwiązanie zadania, </w:t>
      </w:r>
    </w:p>
    <w:p w14:paraId="1411BCEA" w14:textId="77777777" w:rsidR="00CD2E4F" w:rsidRPr="00CD2E4F" w:rsidRDefault="00CD2E4F" w:rsidP="00CD2E4F">
      <w:pPr>
        <w:autoSpaceDE w:val="0"/>
        <w:autoSpaceDN w:val="0"/>
        <w:adjustRightInd w:val="0"/>
      </w:pPr>
      <w:r w:rsidRPr="00CD2E4F">
        <w:t xml:space="preserve"> niepoprawny język chemiczny, </w:t>
      </w:r>
    </w:p>
    <w:p w14:paraId="078910A3" w14:textId="77777777" w:rsidR="00CD2E4F" w:rsidRPr="00CD2E4F" w:rsidRDefault="00CD2E4F" w:rsidP="00CD2E4F">
      <w:pPr>
        <w:autoSpaceDE w:val="0"/>
        <w:autoSpaceDN w:val="0"/>
        <w:adjustRightInd w:val="0"/>
      </w:pPr>
    </w:p>
    <w:p w14:paraId="304FF676" w14:textId="77777777" w:rsidR="00CD2E4F" w:rsidRPr="00CD2E4F" w:rsidRDefault="00CD2E4F" w:rsidP="00CD2E4F">
      <w:pPr>
        <w:autoSpaceDE w:val="0"/>
        <w:autoSpaceDN w:val="0"/>
        <w:adjustRightInd w:val="0"/>
      </w:pPr>
      <w:r w:rsidRPr="00CD2E4F">
        <w:t xml:space="preserve">4. wykazuje sporadyczną aktywność na lekcjach (w miarę swoich możliwości); </w:t>
      </w:r>
      <w:r w:rsidR="005159A8">
        <w:br/>
      </w:r>
      <w:r w:rsidRPr="00CD2E4F">
        <w:t xml:space="preserve">5. pracuje w miarę systematycznie; </w:t>
      </w:r>
    </w:p>
    <w:p w14:paraId="06AEDE05" w14:textId="77777777" w:rsidR="00CD2E4F" w:rsidRPr="00CD2E4F" w:rsidRDefault="00CD2E4F" w:rsidP="00CD2E4F">
      <w:pPr>
        <w:autoSpaceDE w:val="0"/>
        <w:autoSpaceDN w:val="0"/>
        <w:adjustRightInd w:val="0"/>
      </w:pPr>
    </w:p>
    <w:p w14:paraId="7D880E6D" w14:textId="77777777" w:rsidR="00CD2E4F" w:rsidRPr="00CD2E4F" w:rsidRDefault="00CD2E4F" w:rsidP="00CD2E4F">
      <w:pPr>
        <w:autoSpaceDE w:val="0"/>
        <w:autoSpaceDN w:val="0"/>
        <w:adjustRightInd w:val="0"/>
      </w:pPr>
      <w:r w:rsidRPr="00CD2E4F">
        <w:t xml:space="preserve">6. ma właściwy stosunek do obowiązków szkolnych. </w:t>
      </w:r>
    </w:p>
    <w:p w14:paraId="679E56AB" w14:textId="77777777" w:rsidR="00CD2E4F" w:rsidRPr="00CD2E4F" w:rsidRDefault="00CD2E4F" w:rsidP="00CD2E4F">
      <w:pPr>
        <w:autoSpaceDE w:val="0"/>
        <w:autoSpaceDN w:val="0"/>
        <w:adjustRightInd w:val="0"/>
      </w:pPr>
    </w:p>
    <w:p w14:paraId="406FCDB1" w14:textId="77777777" w:rsidR="00CD2E4F" w:rsidRPr="00CD2E4F" w:rsidRDefault="00CD2E4F" w:rsidP="00CD2E4F">
      <w:pPr>
        <w:autoSpaceDE w:val="0"/>
        <w:autoSpaceDN w:val="0"/>
        <w:adjustRightInd w:val="0"/>
      </w:pPr>
      <w:r w:rsidRPr="00CD2E4F">
        <w:rPr>
          <w:b/>
          <w:bCs/>
        </w:rPr>
        <w:t xml:space="preserve">Ocena dobra </w:t>
      </w:r>
    </w:p>
    <w:p w14:paraId="1C32C489" w14:textId="77777777" w:rsidR="00CD2E4F" w:rsidRPr="00CD2E4F" w:rsidRDefault="00CD2E4F" w:rsidP="00CD2E4F">
      <w:pPr>
        <w:autoSpaceDE w:val="0"/>
        <w:autoSpaceDN w:val="0"/>
        <w:adjustRightInd w:val="0"/>
      </w:pPr>
      <w:r w:rsidRPr="00CD2E4F">
        <w:t xml:space="preserve">Ocenę tę otrzymuje uczeń, gdy: </w:t>
      </w:r>
    </w:p>
    <w:p w14:paraId="62AA8F50" w14:textId="77777777" w:rsidR="00CD2E4F" w:rsidRPr="00CD2E4F" w:rsidRDefault="00CD2E4F" w:rsidP="00CD2E4F">
      <w:pPr>
        <w:autoSpaceDE w:val="0"/>
        <w:autoSpaceDN w:val="0"/>
        <w:adjustRightInd w:val="0"/>
        <w:spacing w:after="107"/>
      </w:pPr>
      <w:r w:rsidRPr="00CD2E4F">
        <w:t xml:space="preserve">1. posiada dobrą znajomość materiału programowego (jedynie minimalne braki w jego opanowaniu); </w:t>
      </w:r>
    </w:p>
    <w:p w14:paraId="4448DE35" w14:textId="77777777" w:rsidR="00CD2E4F" w:rsidRPr="00CD2E4F" w:rsidRDefault="00CD2E4F" w:rsidP="00CD2E4F">
      <w:pPr>
        <w:autoSpaceDE w:val="0"/>
        <w:autoSpaceDN w:val="0"/>
        <w:adjustRightInd w:val="0"/>
      </w:pPr>
      <w:r w:rsidRPr="00CD2E4F">
        <w:t xml:space="preserve">2. rozumienie materiału jest tylko częściowo inspirowane przez nauczyciela; </w:t>
      </w:r>
    </w:p>
    <w:p w14:paraId="3A81718B" w14:textId="77777777" w:rsidR="00CD2E4F" w:rsidRPr="00CD2E4F" w:rsidRDefault="00CD2E4F" w:rsidP="00CD2E4F">
      <w:pPr>
        <w:autoSpaceDE w:val="0"/>
        <w:autoSpaceDN w:val="0"/>
        <w:adjustRightInd w:val="0"/>
      </w:pPr>
    </w:p>
    <w:p w14:paraId="12EDB69E" w14:textId="77777777" w:rsidR="00CD2E4F" w:rsidRPr="00CD2E4F" w:rsidRDefault="00CD2E4F" w:rsidP="00CD2E4F">
      <w:pPr>
        <w:autoSpaceDE w:val="0"/>
        <w:autoSpaceDN w:val="0"/>
        <w:adjustRightInd w:val="0"/>
        <w:spacing w:after="107"/>
      </w:pPr>
      <w:r w:rsidRPr="00CD2E4F">
        <w:t xml:space="preserve">3. samodzielnie rozwiązuje typowe zadania teoretyczne i praktyczne wraz z komentarzem lub przy niewielkim naprowadzeniu ze strony nauczyciela; </w:t>
      </w:r>
    </w:p>
    <w:p w14:paraId="44838C10" w14:textId="77777777" w:rsidR="00CD2E4F" w:rsidRPr="00CD2E4F" w:rsidRDefault="00CD2E4F" w:rsidP="00CD2E4F">
      <w:pPr>
        <w:autoSpaceDE w:val="0"/>
        <w:autoSpaceDN w:val="0"/>
        <w:adjustRightInd w:val="0"/>
      </w:pPr>
      <w:r w:rsidRPr="00CD2E4F">
        <w:t xml:space="preserve">4. rozumie większość relacji między elementami wiedzy; </w:t>
      </w:r>
    </w:p>
    <w:p w14:paraId="05A1124A" w14:textId="77777777" w:rsidR="00CD2E4F" w:rsidRPr="00CD2E4F" w:rsidRDefault="00CD2E4F" w:rsidP="00CD2E4F">
      <w:pPr>
        <w:autoSpaceDE w:val="0"/>
        <w:autoSpaceDN w:val="0"/>
        <w:adjustRightInd w:val="0"/>
      </w:pPr>
    </w:p>
    <w:p w14:paraId="0F475782" w14:textId="77777777" w:rsidR="00CD2E4F" w:rsidRPr="00CD2E4F" w:rsidRDefault="00CD2E4F" w:rsidP="00CD2E4F">
      <w:pPr>
        <w:autoSpaceDE w:val="0"/>
        <w:autoSpaceDN w:val="0"/>
        <w:adjustRightInd w:val="0"/>
      </w:pPr>
      <w:r w:rsidRPr="00CD2E4F">
        <w:t xml:space="preserve">5. prezentuje zdobytą wiedzę z drobnymi usterkami (omyłki czyli błąd nieuwagi popełniony przy przepisywaniu, błędy językowe czyli „przejęzyczenie”, mało precyzyjne sformułowanie, błędny zapis przy prawidłowym rozumowaniu); </w:t>
      </w:r>
    </w:p>
    <w:p w14:paraId="3EF4D9AA" w14:textId="77777777" w:rsidR="00CD2E4F" w:rsidRPr="00CD2E4F" w:rsidRDefault="00CD2E4F" w:rsidP="00CD2E4F">
      <w:pPr>
        <w:autoSpaceDE w:val="0"/>
        <w:autoSpaceDN w:val="0"/>
        <w:adjustRightInd w:val="0"/>
      </w:pPr>
    </w:p>
    <w:p w14:paraId="524F1484" w14:textId="77777777" w:rsidR="00CD2E4F" w:rsidRPr="00CD2E4F" w:rsidRDefault="00CD2E4F" w:rsidP="00CD2E4F">
      <w:pPr>
        <w:autoSpaceDE w:val="0"/>
        <w:autoSpaceDN w:val="0"/>
        <w:adjustRightInd w:val="0"/>
      </w:pPr>
      <w:r w:rsidRPr="00CD2E4F">
        <w:t xml:space="preserve">6. nie popełnia błędów rzeczowych, logicznych; </w:t>
      </w:r>
    </w:p>
    <w:p w14:paraId="3ED2E9EA" w14:textId="77777777" w:rsidR="00CD2E4F" w:rsidRPr="00CD2E4F" w:rsidRDefault="00CD2E4F" w:rsidP="00CD2E4F">
      <w:pPr>
        <w:autoSpaceDE w:val="0"/>
        <w:autoSpaceDN w:val="0"/>
        <w:adjustRightInd w:val="0"/>
      </w:pPr>
    </w:p>
    <w:p w14:paraId="3C64874E" w14:textId="77777777" w:rsidR="00CD2E4F" w:rsidRPr="00CD2E4F" w:rsidRDefault="00CD2E4F" w:rsidP="00CD2E4F">
      <w:pPr>
        <w:autoSpaceDE w:val="0"/>
        <w:autoSpaceDN w:val="0"/>
        <w:adjustRightInd w:val="0"/>
      </w:pPr>
      <w:r w:rsidRPr="00CD2E4F">
        <w:t xml:space="preserve">7. wykazuje sprawność rachunkową; </w:t>
      </w:r>
    </w:p>
    <w:p w14:paraId="77A7983E" w14:textId="77777777" w:rsidR="00CD2E4F" w:rsidRPr="00CD2E4F" w:rsidRDefault="00CD2E4F" w:rsidP="00CD2E4F">
      <w:pPr>
        <w:autoSpaceDE w:val="0"/>
        <w:autoSpaceDN w:val="0"/>
        <w:adjustRightInd w:val="0"/>
      </w:pPr>
    </w:p>
    <w:p w14:paraId="73888BB7" w14:textId="77777777" w:rsidR="00CD2E4F" w:rsidRPr="00CD2E4F" w:rsidRDefault="00CD2E4F" w:rsidP="00CD2E4F">
      <w:pPr>
        <w:autoSpaceDE w:val="0"/>
        <w:autoSpaceDN w:val="0"/>
        <w:adjustRightInd w:val="0"/>
      </w:pPr>
      <w:r w:rsidRPr="00CD2E4F">
        <w:t xml:space="preserve">8. posiada umiejętność posługiwania się językiem chemicznym; </w:t>
      </w:r>
    </w:p>
    <w:p w14:paraId="5864DBCC" w14:textId="77777777" w:rsidR="00CD2E4F" w:rsidRPr="00CD2E4F" w:rsidRDefault="00CD2E4F" w:rsidP="00CD2E4F">
      <w:pPr>
        <w:autoSpaceDE w:val="0"/>
        <w:autoSpaceDN w:val="0"/>
        <w:adjustRightInd w:val="0"/>
      </w:pPr>
    </w:p>
    <w:p w14:paraId="305105BD" w14:textId="77777777" w:rsidR="00CD2E4F" w:rsidRPr="00CD2E4F" w:rsidRDefault="00CD2E4F" w:rsidP="00CD2E4F">
      <w:pPr>
        <w:autoSpaceDE w:val="0"/>
        <w:autoSpaceDN w:val="0"/>
        <w:adjustRightInd w:val="0"/>
      </w:pPr>
      <w:r w:rsidRPr="00CD2E4F">
        <w:t xml:space="preserve">9. wykazuje częstą aktywność na lekcjach; </w:t>
      </w:r>
    </w:p>
    <w:p w14:paraId="2F55FB54" w14:textId="77777777" w:rsidR="00CD2E4F" w:rsidRPr="00CD2E4F" w:rsidRDefault="00CD2E4F" w:rsidP="00CD2E4F">
      <w:pPr>
        <w:autoSpaceDE w:val="0"/>
        <w:autoSpaceDN w:val="0"/>
        <w:adjustRightInd w:val="0"/>
      </w:pPr>
    </w:p>
    <w:p w14:paraId="10978CED" w14:textId="77777777" w:rsidR="00CD2E4F" w:rsidRPr="00CD2E4F" w:rsidRDefault="00CD2E4F" w:rsidP="00CD2E4F">
      <w:pPr>
        <w:autoSpaceDE w:val="0"/>
        <w:autoSpaceDN w:val="0"/>
        <w:adjustRightInd w:val="0"/>
      </w:pPr>
      <w:r w:rsidRPr="00CD2E4F">
        <w:t xml:space="preserve">10. wykazuje bardzo sporadycznie odstępstwa od systematycznej pracy; </w:t>
      </w:r>
    </w:p>
    <w:p w14:paraId="2106178C" w14:textId="77777777" w:rsidR="00CD2E4F" w:rsidRPr="00CD2E4F" w:rsidRDefault="00CD2E4F" w:rsidP="00CD2E4F">
      <w:pPr>
        <w:autoSpaceDE w:val="0"/>
        <w:autoSpaceDN w:val="0"/>
        <w:adjustRightInd w:val="0"/>
      </w:pPr>
    </w:p>
    <w:p w14:paraId="01C21939" w14:textId="77777777" w:rsidR="00CD2E4F" w:rsidRPr="00CD2E4F" w:rsidRDefault="00CD2E4F" w:rsidP="00CD2E4F">
      <w:pPr>
        <w:autoSpaceDE w:val="0"/>
        <w:autoSpaceDN w:val="0"/>
        <w:adjustRightInd w:val="0"/>
      </w:pPr>
      <w:r w:rsidRPr="00CD2E4F">
        <w:t xml:space="preserve">11. jego prace pisemne są staranne i czytelne. </w:t>
      </w:r>
    </w:p>
    <w:p w14:paraId="0E4E5E80" w14:textId="77777777" w:rsidR="00CD2E4F" w:rsidRPr="00CD2E4F" w:rsidRDefault="00CD2E4F" w:rsidP="00CD2E4F">
      <w:pPr>
        <w:autoSpaceDE w:val="0"/>
        <w:autoSpaceDN w:val="0"/>
        <w:adjustRightInd w:val="0"/>
      </w:pPr>
    </w:p>
    <w:p w14:paraId="6F8C1038" w14:textId="77777777" w:rsidR="00CD2E4F" w:rsidRPr="00CD2E4F" w:rsidRDefault="00CD2E4F" w:rsidP="00CD2E4F">
      <w:pPr>
        <w:autoSpaceDE w:val="0"/>
        <w:autoSpaceDN w:val="0"/>
        <w:adjustRightInd w:val="0"/>
      </w:pPr>
      <w:r w:rsidRPr="00CD2E4F">
        <w:rPr>
          <w:b/>
          <w:bCs/>
        </w:rPr>
        <w:t xml:space="preserve">Ocena bardzo dobra </w:t>
      </w:r>
    </w:p>
    <w:p w14:paraId="6B571C44" w14:textId="77777777" w:rsidR="00CD2E4F" w:rsidRPr="00CD2E4F" w:rsidRDefault="00CD2E4F" w:rsidP="00CD2E4F">
      <w:pPr>
        <w:autoSpaceDE w:val="0"/>
        <w:autoSpaceDN w:val="0"/>
        <w:adjustRightInd w:val="0"/>
      </w:pPr>
      <w:r w:rsidRPr="00CD2E4F">
        <w:t xml:space="preserve">Ocenę tę otrzymuje uczeń, gdy: </w:t>
      </w:r>
    </w:p>
    <w:p w14:paraId="07E45A83" w14:textId="77777777" w:rsidR="00CD2E4F" w:rsidRPr="00CD2E4F" w:rsidRDefault="00CD2E4F" w:rsidP="00CD2E4F">
      <w:pPr>
        <w:autoSpaceDE w:val="0"/>
        <w:autoSpaceDN w:val="0"/>
        <w:adjustRightInd w:val="0"/>
      </w:pPr>
      <w:r w:rsidRPr="00CD2E4F">
        <w:t xml:space="preserve">1. wykazuje pełną znajomość materiału programowego; </w:t>
      </w:r>
    </w:p>
    <w:p w14:paraId="5E71062A" w14:textId="77777777" w:rsidR="00CD2E4F" w:rsidRPr="00CD2E4F" w:rsidRDefault="00CD2E4F" w:rsidP="00CD2E4F">
      <w:pPr>
        <w:autoSpaceDE w:val="0"/>
        <w:autoSpaceDN w:val="0"/>
        <w:adjustRightInd w:val="0"/>
      </w:pPr>
    </w:p>
    <w:p w14:paraId="31066A67" w14:textId="77777777" w:rsidR="00CD2E4F" w:rsidRPr="00CD2E4F" w:rsidRDefault="00CD2E4F" w:rsidP="00CD2E4F">
      <w:pPr>
        <w:autoSpaceDE w:val="0"/>
        <w:autoSpaceDN w:val="0"/>
        <w:adjustRightInd w:val="0"/>
      </w:pPr>
      <w:r w:rsidRPr="00CD2E4F">
        <w:t xml:space="preserve">2. potrafi dokonać wyboru optymalnej drogi rozwiązania każdego zadania; </w:t>
      </w:r>
    </w:p>
    <w:p w14:paraId="5E2CAF88" w14:textId="77777777" w:rsidR="00CD2E4F" w:rsidRPr="00CD2E4F" w:rsidRDefault="00CD2E4F" w:rsidP="00CD2E4F">
      <w:pPr>
        <w:autoSpaceDE w:val="0"/>
        <w:autoSpaceDN w:val="0"/>
        <w:adjustRightInd w:val="0"/>
      </w:pPr>
    </w:p>
    <w:p w14:paraId="7356E47F" w14:textId="77777777" w:rsidR="00CD2E4F" w:rsidRPr="00CD2E4F" w:rsidRDefault="00CD2E4F" w:rsidP="00CD2E4F">
      <w:pPr>
        <w:autoSpaceDE w:val="0"/>
        <w:autoSpaceDN w:val="0"/>
        <w:adjustRightInd w:val="0"/>
      </w:pPr>
      <w:r w:rsidRPr="00CD2E4F">
        <w:t xml:space="preserve">3. wykazuje samodzielność argumentacji, elastycznego i prawidłowego wnioskowania; </w:t>
      </w:r>
    </w:p>
    <w:p w14:paraId="6788D226" w14:textId="77777777" w:rsidR="00CD2E4F" w:rsidRPr="00CD2E4F" w:rsidRDefault="00CD2E4F" w:rsidP="00CD2E4F">
      <w:pPr>
        <w:autoSpaceDE w:val="0"/>
        <w:autoSpaceDN w:val="0"/>
        <w:adjustRightInd w:val="0"/>
      </w:pPr>
    </w:p>
    <w:p w14:paraId="06F2D8F2" w14:textId="77777777" w:rsidR="00CD2E4F" w:rsidRPr="00CD2E4F" w:rsidRDefault="00CD2E4F" w:rsidP="00CD2E4F">
      <w:pPr>
        <w:autoSpaceDE w:val="0"/>
        <w:autoSpaceDN w:val="0"/>
        <w:adjustRightInd w:val="0"/>
        <w:spacing w:after="107"/>
      </w:pPr>
      <w:r w:rsidRPr="00CD2E4F">
        <w:t xml:space="preserve">4. wykazuje wysoką sprawność języka chemicznego, świadomie, trafnie używa i stosuje terminy chemiczne; </w:t>
      </w:r>
    </w:p>
    <w:p w14:paraId="2D7966ED" w14:textId="77777777" w:rsidR="00CD2E4F" w:rsidRPr="00CD2E4F" w:rsidRDefault="00CD2E4F" w:rsidP="00CD2E4F">
      <w:pPr>
        <w:autoSpaceDE w:val="0"/>
        <w:autoSpaceDN w:val="0"/>
        <w:adjustRightInd w:val="0"/>
      </w:pPr>
      <w:r w:rsidRPr="00CD2E4F">
        <w:lastRenderedPageBreak/>
        <w:t xml:space="preserve">5. używa pełnych, zwięzłych wypowiedzi; </w:t>
      </w:r>
    </w:p>
    <w:p w14:paraId="256E4F9E" w14:textId="77777777" w:rsidR="00CD2E4F" w:rsidRPr="00CD2E4F" w:rsidRDefault="00CD2E4F" w:rsidP="00CD2E4F">
      <w:pPr>
        <w:autoSpaceDE w:val="0"/>
        <w:autoSpaceDN w:val="0"/>
        <w:adjustRightInd w:val="0"/>
      </w:pPr>
    </w:p>
    <w:p w14:paraId="13F118BF" w14:textId="77777777" w:rsidR="00CD2E4F" w:rsidRPr="00CD2E4F" w:rsidRDefault="00CD2E4F" w:rsidP="00CD2E4F">
      <w:pPr>
        <w:autoSpaceDE w:val="0"/>
        <w:autoSpaceDN w:val="0"/>
        <w:adjustRightInd w:val="0"/>
      </w:pPr>
      <w:r w:rsidRPr="00CD2E4F">
        <w:t xml:space="preserve">6. wykazuje wysoką sprawność rachunkową; </w:t>
      </w:r>
    </w:p>
    <w:p w14:paraId="234F21A5" w14:textId="77777777" w:rsidR="00CD2E4F" w:rsidRPr="00CD2E4F" w:rsidRDefault="00CD2E4F" w:rsidP="00CD2E4F">
      <w:pPr>
        <w:autoSpaceDE w:val="0"/>
        <w:autoSpaceDN w:val="0"/>
        <w:adjustRightInd w:val="0"/>
      </w:pPr>
    </w:p>
    <w:p w14:paraId="2DCA6AA5" w14:textId="77777777" w:rsidR="00CD2E4F" w:rsidRPr="00CD2E4F" w:rsidRDefault="00CD2E4F" w:rsidP="00CD2E4F">
      <w:pPr>
        <w:autoSpaceDE w:val="0"/>
        <w:autoSpaceDN w:val="0"/>
        <w:adjustRightInd w:val="0"/>
      </w:pPr>
      <w:r w:rsidRPr="00CD2E4F">
        <w:t xml:space="preserve">7. nie popełnia żadnych błędów; </w:t>
      </w:r>
    </w:p>
    <w:p w14:paraId="4969FC28" w14:textId="77777777" w:rsidR="00CD2E4F" w:rsidRPr="00CD2E4F" w:rsidRDefault="00CD2E4F" w:rsidP="00CD2E4F">
      <w:pPr>
        <w:autoSpaceDE w:val="0"/>
        <w:autoSpaceDN w:val="0"/>
        <w:adjustRightInd w:val="0"/>
      </w:pPr>
    </w:p>
    <w:p w14:paraId="01FB5790" w14:textId="77777777" w:rsidR="00CD2E4F" w:rsidRPr="00CD2E4F" w:rsidRDefault="00CD2E4F" w:rsidP="00CD2E4F">
      <w:pPr>
        <w:autoSpaceDE w:val="0"/>
        <w:autoSpaceDN w:val="0"/>
        <w:adjustRightInd w:val="0"/>
      </w:pPr>
      <w:r w:rsidRPr="00CD2E4F">
        <w:t xml:space="preserve">8. w pracach pisemnych przedstawia ciąg zapisów konsekwentny, w porządku odpowiadającym tokowi rozwiązania, ponadto prace są staranne, czytelne, zawierają niezbędny komentarz. </w:t>
      </w:r>
    </w:p>
    <w:p w14:paraId="225AD84D" w14:textId="77777777" w:rsidR="00CD2E4F" w:rsidRPr="00CD2E4F" w:rsidRDefault="00CD2E4F" w:rsidP="00CD2E4F">
      <w:pPr>
        <w:autoSpaceDE w:val="0"/>
        <w:autoSpaceDN w:val="0"/>
        <w:adjustRightInd w:val="0"/>
      </w:pPr>
    </w:p>
    <w:p w14:paraId="1228C32A" w14:textId="77777777" w:rsidR="00CD2E4F" w:rsidRPr="00CD2E4F" w:rsidRDefault="00CD2E4F" w:rsidP="00CD2E4F">
      <w:pPr>
        <w:autoSpaceDE w:val="0"/>
        <w:autoSpaceDN w:val="0"/>
        <w:adjustRightInd w:val="0"/>
      </w:pPr>
      <w:r w:rsidRPr="00CD2E4F">
        <w:rPr>
          <w:b/>
          <w:bCs/>
        </w:rPr>
        <w:t xml:space="preserve">Ocena celująca </w:t>
      </w:r>
    </w:p>
    <w:p w14:paraId="40D3EDC9" w14:textId="77777777" w:rsidR="00CD2E4F" w:rsidRPr="00CD2E4F" w:rsidRDefault="00CD2E4F" w:rsidP="00CD2E4F">
      <w:pPr>
        <w:autoSpaceDE w:val="0"/>
        <w:autoSpaceDN w:val="0"/>
        <w:adjustRightInd w:val="0"/>
      </w:pPr>
      <w:r w:rsidRPr="00CD2E4F">
        <w:t xml:space="preserve">Ocenę tę otrzymuje uczeń, gdy: </w:t>
      </w:r>
    </w:p>
    <w:p w14:paraId="1D561575" w14:textId="77777777" w:rsidR="00CD2E4F" w:rsidRPr="00CD2E4F" w:rsidRDefault="00CD2E4F" w:rsidP="00CD2E4F">
      <w:pPr>
        <w:autoSpaceDE w:val="0"/>
        <w:autoSpaceDN w:val="0"/>
        <w:adjustRightInd w:val="0"/>
        <w:spacing w:after="107"/>
      </w:pPr>
      <w:r w:rsidRPr="00CD2E4F">
        <w:t xml:space="preserve">1. jego znajomość treści wykracza poza materiał programowy wraz z uzasadnieniem ich poprawności; </w:t>
      </w:r>
    </w:p>
    <w:p w14:paraId="0A81F064" w14:textId="77777777" w:rsidR="00CD2E4F" w:rsidRPr="00CD2E4F" w:rsidRDefault="00CD2E4F" w:rsidP="00CD2E4F">
      <w:pPr>
        <w:autoSpaceDE w:val="0"/>
        <w:autoSpaceDN w:val="0"/>
        <w:adjustRightInd w:val="0"/>
      </w:pPr>
      <w:r w:rsidRPr="00CD2E4F">
        <w:t xml:space="preserve">2. potrafi samodzielnie wykorzystywać wiadomości w sytuacjach problemowych; </w:t>
      </w:r>
    </w:p>
    <w:p w14:paraId="35EFD95C" w14:textId="77777777" w:rsidR="00CD2E4F" w:rsidRPr="00CD2E4F" w:rsidRDefault="00CD2E4F" w:rsidP="00CD2E4F">
      <w:pPr>
        <w:autoSpaceDE w:val="0"/>
        <w:autoSpaceDN w:val="0"/>
        <w:adjustRightInd w:val="0"/>
      </w:pPr>
    </w:p>
    <w:p w14:paraId="4D727EA1" w14:textId="77777777" w:rsidR="00CD2E4F" w:rsidRDefault="00CD2E4F" w:rsidP="005159A8">
      <w:pPr>
        <w:autoSpaceDE w:val="0"/>
        <w:autoSpaceDN w:val="0"/>
        <w:adjustRightInd w:val="0"/>
      </w:pPr>
      <w:r w:rsidRPr="00CD2E4F">
        <w:t xml:space="preserve">3. jego język chemiczny jest na bardzo wysokim poziomie; </w:t>
      </w:r>
    </w:p>
    <w:p w14:paraId="3C70C905" w14:textId="77777777" w:rsidR="005159A8" w:rsidRPr="00CD2E4F" w:rsidRDefault="005159A8" w:rsidP="005159A8">
      <w:pPr>
        <w:autoSpaceDE w:val="0"/>
        <w:autoSpaceDN w:val="0"/>
        <w:adjustRightInd w:val="0"/>
      </w:pPr>
    </w:p>
    <w:p w14:paraId="4DDC992F" w14:textId="77777777" w:rsidR="00CD2E4F" w:rsidRPr="00CD2E4F" w:rsidRDefault="00CD2E4F" w:rsidP="00CD2E4F">
      <w:pPr>
        <w:autoSpaceDE w:val="0"/>
        <w:autoSpaceDN w:val="0"/>
        <w:adjustRightInd w:val="0"/>
      </w:pPr>
      <w:r w:rsidRPr="00CD2E4F">
        <w:t xml:space="preserve">4. bezbłędnie, sprawnie i samodzielnie prezentuje zdobytą i rozszerzoną wiedzę; </w:t>
      </w:r>
    </w:p>
    <w:p w14:paraId="22ED8E25" w14:textId="77777777" w:rsidR="00CD2E4F" w:rsidRPr="00CD2E4F" w:rsidRDefault="00CD2E4F" w:rsidP="00CD2E4F">
      <w:pPr>
        <w:autoSpaceDE w:val="0"/>
        <w:autoSpaceDN w:val="0"/>
        <w:adjustRightInd w:val="0"/>
      </w:pPr>
    </w:p>
    <w:p w14:paraId="0E72F4C4" w14:textId="77777777" w:rsidR="00CD2E4F" w:rsidRPr="00CD2E4F" w:rsidRDefault="00CD2E4F" w:rsidP="00CD2E4F">
      <w:pPr>
        <w:autoSpaceDE w:val="0"/>
        <w:autoSpaceDN w:val="0"/>
        <w:adjustRightInd w:val="0"/>
      </w:pPr>
      <w:r w:rsidRPr="00CD2E4F">
        <w:t xml:space="preserve">5. wykazuje stałą aktywność; </w:t>
      </w:r>
    </w:p>
    <w:p w14:paraId="6B24B614" w14:textId="77777777" w:rsidR="00CD2E4F" w:rsidRPr="00CD2E4F" w:rsidRDefault="00CD2E4F" w:rsidP="00CD2E4F">
      <w:pPr>
        <w:autoSpaceDE w:val="0"/>
        <w:autoSpaceDN w:val="0"/>
        <w:adjustRightInd w:val="0"/>
      </w:pPr>
    </w:p>
    <w:p w14:paraId="7A6A03EA" w14:textId="77777777" w:rsidR="00CD2E4F" w:rsidRPr="00CD2E4F" w:rsidRDefault="00CD2E4F" w:rsidP="00CD2E4F">
      <w:pPr>
        <w:autoSpaceDE w:val="0"/>
        <w:autoSpaceDN w:val="0"/>
        <w:adjustRightInd w:val="0"/>
      </w:pPr>
      <w:r w:rsidRPr="00CD2E4F">
        <w:t xml:space="preserve">6. prezentuje oryginalne wypowiedzi i rozwiązania; </w:t>
      </w:r>
    </w:p>
    <w:p w14:paraId="50252284" w14:textId="77777777" w:rsidR="00CD2E4F" w:rsidRPr="00CD2E4F" w:rsidRDefault="00CD2E4F" w:rsidP="00CD2E4F">
      <w:pPr>
        <w:autoSpaceDE w:val="0"/>
        <w:autoSpaceDN w:val="0"/>
        <w:adjustRightInd w:val="0"/>
      </w:pPr>
    </w:p>
    <w:p w14:paraId="3BA9FB31" w14:textId="77777777" w:rsidR="00CD2E4F" w:rsidRPr="00CD2E4F" w:rsidRDefault="00CD2E4F" w:rsidP="00CD2E4F">
      <w:pPr>
        <w:autoSpaceDE w:val="0"/>
        <w:autoSpaceDN w:val="0"/>
        <w:adjustRightInd w:val="0"/>
      </w:pPr>
      <w:r w:rsidRPr="00CD2E4F">
        <w:t xml:space="preserve">7. 100% umiejętnie posługuje się zdobytą wiedzą w sytuacji nietypowej; </w:t>
      </w:r>
    </w:p>
    <w:p w14:paraId="03166D75" w14:textId="77777777" w:rsidR="00CD2E4F" w:rsidRPr="00CD2E4F" w:rsidRDefault="00CD2E4F" w:rsidP="00CD2E4F">
      <w:pPr>
        <w:autoSpaceDE w:val="0"/>
        <w:autoSpaceDN w:val="0"/>
        <w:adjustRightInd w:val="0"/>
      </w:pPr>
    </w:p>
    <w:p w14:paraId="0E71CF23" w14:textId="77777777" w:rsidR="00CD2E4F" w:rsidRPr="00CD2E4F" w:rsidRDefault="00CD2E4F" w:rsidP="00CD2E4F">
      <w:pPr>
        <w:autoSpaceDE w:val="0"/>
        <w:autoSpaceDN w:val="0"/>
        <w:adjustRightInd w:val="0"/>
      </w:pPr>
      <w:r w:rsidRPr="00CD2E4F">
        <w:t xml:space="preserve">8. swobodnie operuje wiedzą pochodzącą z różnych źródeł, </w:t>
      </w:r>
    </w:p>
    <w:p w14:paraId="3F243CF2" w14:textId="77777777" w:rsidR="00CD2E4F" w:rsidRPr="00CD2E4F" w:rsidRDefault="00CD2E4F" w:rsidP="00CD2E4F">
      <w:pPr>
        <w:autoSpaceDE w:val="0"/>
        <w:autoSpaceDN w:val="0"/>
        <w:adjustRightInd w:val="0"/>
      </w:pPr>
    </w:p>
    <w:p w14:paraId="6C42E87A" w14:textId="77777777" w:rsidR="0075354D" w:rsidRDefault="00CD2E4F" w:rsidP="00F81550">
      <w:pPr>
        <w:autoSpaceDE w:val="0"/>
        <w:autoSpaceDN w:val="0"/>
        <w:adjustRightInd w:val="0"/>
        <w:rPr>
          <w:color w:val="000000"/>
          <w:u w:val="single"/>
        </w:rPr>
      </w:pPr>
      <w:r w:rsidRPr="00CD2E4F">
        <w:t xml:space="preserve">9. bierze udział i osiąga sukcesy w konkursach i olimpiadach chemicznych. </w:t>
      </w:r>
    </w:p>
    <w:tbl>
      <w:tblPr>
        <w:tblW w:w="0" w:type="auto"/>
        <w:tblCellMar>
          <w:left w:w="0" w:type="dxa"/>
          <w:right w:w="0" w:type="dxa"/>
        </w:tblCellMar>
        <w:tblLook w:val="0000" w:firstRow="0" w:lastRow="0" w:firstColumn="0" w:lastColumn="0" w:noHBand="0" w:noVBand="0"/>
      </w:tblPr>
      <w:tblGrid>
        <w:gridCol w:w="2454"/>
        <w:gridCol w:w="894"/>
        <w:gridCol w:w="3420"/>
      </w:tblGrid>
      <w:tr w:rsidR="0075354D" w:rsidRPr="00FF2313" w14:paraId="1D39E8E2" w14:textId="77777777" w:rsidTr="002F04E5">
        <w:tc>
          <w:tcPr>
            <w:tcW w:w="2454" w:type="dxa"/>
            <w:tcMar>
              <w:top w:w="0" w:type="dxa"/>
              <w:left w:w="108" w:type="dxa"/>
              <w:bottom w:w="0" w:type="dxa"/>
              <w:right w:w="108" w:type="dxa"/>
            </w:tcMar>
          </w:tcPr>
          <w:p w14:paraId="5DDD84FB" w14:textId="77777777" w:rsidR="0075354D" w:rsidRPr="00FF2313" w:rsidRDefault="0075354D" w:rsidP="00AB3B22">
            <w:pPr>
              <w:rPr>
                <w:color w:val="000000"/>
              </w:rPr>
            </w:pPr>
          </w:p>
        </w:tc>
        <w:tc>
          <w:tcPr>
            <w:tcW w:w="894" w:type="dxa"/>
            <w:tcMar>
              <w:top w:w="0" w:type="dxa"/>
              <w:left w:w="108" w:type="dxa"/>
              <w:bottom w:w="0" w:type="dxa"/>
              <w:right w:w="108" w:type="dxa"/>
            </w:tcMar>
          </w:tcPr>
          <w:p w14:paraId="16438A58" w14:textId="77777777" w:rsidR="0075354D" w:rsidRPr="00FF2313" w:rsidRDefault="0075354D" w:rsidP="002F04E5">
            <w:pPr>
              <w:jc w:val="center"/>
              <w:rPr>
                <w:color w:val="000000"/>
              </w:rPr>
            </w:pPr>
          </w:p>
        </w:tc>
        <w:tc>
          <w:tcPr>
            <w:tcW w:w="3420" w:type="dxa"/>
            <w:tcMar>
              <w:top w:w="0" w:type="dxa"/>
              <w:left w:w="108" w:type="dxa"/>
              <w:bottom w:w="0" w:type="dxa"/>
              <w:right w:w="108" w:type="dxa"/>
            </w:tcMar>
          </w:tcPr>
          <w:p w14:paraId="381F20CB" w14:textId="77777777" w:rsidR="0075354D" w:rsidRPr="00FF2313" w:rsidRDefault="0075354D" w:rsidP="002F04E5">
            <w:pPr>
              <w:jc w:val="center"/>
              <w:rPr>
                <w:color w:val="000000"/>
              </w:rPr>
            </w:pPr>
          </w:p>
        </w:tc>
      </w:tr>
    </w:tbl>
    <w:p w14:paraId="51A7F779" w14:textId="77777777" w:rsidR="00E12D1F" w:rsidRDefault="00CB1935" w:rsidP="00E12D1F">
      <w:pPr>
        <w:jc w:val="both"/>
      </w:pPr>
      <w:r>
        <w:tab/>
      </w:r>
      <w:r w:rsidR="00E12D1F">
        <w:t>Podczas wystawiania oceny semestralnej, czy końcowo rocznej, nauczyciel stosował się będzie do średniej ważonej liczb, gdzie prace ze sprawdzianów pisemnych, olimpiady, konkursy przedmiotowe premiowane miejscem na podium mają wagę równą 3, kartkówki, wypracowania, oceny za czytanie tekstu i odpowiedzi ustne</w:t>
      </w:r>
      <w:r w:rsidR="00B945EC">
        <w:t>, oceny za aktywność</w:t>
      </w:r>
      <w:r w:rsidR="00E12D1F">
        <w:t xml:space="preserve"> - 2, referaty,  zadania domowe, oceny za prowadzenie zeszytu przedmiotowego, inne oceny dodatkowe z pracy podczas lekcji– 1.</w:t>
      </w:r>
    </w:p>
    <w:p w14:paraId="33CDC0D6" w14:textId="77777777" w:rsidR="00EC0775" w:rsidRDefault="00EC0775" w:rsidP="006714D9">
      <w:pPr>
        <w:jc w:val="both"/>
      </w:pPr>
      <w:r>
        <w:t>Podstawą obliczania średniej ważonej są WSZYSTKIE otrzymane oceny (w przypadku prac poprawionych – obie oceny).</w:t>
      </w:r>
    </w:p>
    <w:p w14:paraId="776BB073" w14:textId="77777777" w:rsidR="00672A77" w:rsidRDefault="00672A77" w:rsidP="006714D9">
      <w:pPr>
        <w:jc w:val="both"/>
      </w:pPr>
      <w:r>
        <w:tab/>
        <w:t>Każda wystawiona ocena z „plusem” lub z „minusem” przeliczana jest na wagę punktową wg wzoru:</w:t>
      </w:r>
    </w:p>
    <w:p w14:paraId="795D1C64" w14:textId="77777777" w:rsidR="00672A77" w:rsidRDefault="00672A77" w:rsidP="006714D9">
      <w:pPr>
        <w:jc w:val="both"/>
      </w:pPr>
      <w:r>
        <w:t>- ocena z „plusem” odpowiada całkowita wartość jak dla oceny bez plusa zwiększona dodatkowo o 0,50 pkt (np. 3+ = 3,50 pkt);</w:t>
      </w:r>
    </w:p>
    <w:p w14:paraId="041728D6" w14:textId="77777777" w:rsidR="00672A77" w:rsidRDefault="00672A77" w:rsidP="00672A77">
      <w:pPr>
        <w:jc w:val="both"/>
      </w:pPr>
      <w:r>
        <w:t>- ocenie z „minusem” odpowiada całkowita wartość jak dla oceny bez minusa pomniejszona dodatkowo o 0,25pkt (np. 4 - = 3,75 pkt);</w:t>
      </w:r>
    </w:p>
    <w:p w14:paraId="07863AA4" w14:textId="77777777" w:rsidR="002B13A2" w:rsidRDefault="002B13A2" w:rsidP="002B13A2">
      <w:pPr>
        <w:autoSpaceDE w:val="0"/>
        <w:autoSpaceDN w:val="0"/>
        <w:adjustRightInd w:val="0"/>
        <w:ind w:firstLine="708"/>
      </w:pPr>
    </w:p>
    <w:p w14:paraId="43844F17" w14:textId="77777777" w:rsidR="00672A77" w:rsidRDefault="00672A77" w:rsidP="002B13A2">
      <w:pPr>
        <w:autoSpaceDE w:val="0"/>
        <w:autoSpaceDN w:val="0"/>
        <w:adjustRightInd w:val="0"/>
        <w:ind w:firstLine="708"/>
      </w:pPr>
      <w:r>
        <w:t>Czynno</w:t>
      </w:r>
      <w:r>
        <w:rPr>
          <w:rFonts w:ascii="TimesNewRoman" w:eastAsia="TimesNewRoman" w:cs="TimesNewRoman" w:hint="eastAsia"/>
        </w:rPr>
        <w:t>ś</w:t>
      </w:r>
      <w:r>
        <w:t>ci ko</w:t>
      </w:r>
      <w:r>
        <w:rPr>
          <w:rFonts w:ascii="TimesNewRoman" w:eastAsia="TimesNewRoman" w:cs="TimesNewRoman" w:hint="eastAsia"/>
        </w:rPr>
        <w:t>ń</w:t>
      </w:r>
      <w:r>
        <w:t>cowe wykonywane s</w:t>
      </w:r>
      <w:r>
        <w:rPr>
          <w:rFonts w:ascii="TimesNewRoman" w:eastAsia="TimesNewRoman" w:cs="TimesNewRoman" w:hint="eastAsia"/>
        </w:rPr>
        <w:t>ą</w:t>
      </w:r>
      <w:r w:rsidR="008C50E2">
        <w:rPr>
          <w:rFonts w:ascii="TimesNewRoman" w:eastAsia="TimesNewRoman" w:cs="TimesNewRoman"/>
        </w:rPr>
        <w:t xml:space="preserve"> </w:t>
      </w:r>
      <w:r>
        <w:t>pod koniec semestru i słu</w:t>
      </w:r>
      <w:r w:rsidR="002B13A2">
        <w:rPr>
          <w:rFonts w:ascii="TimesNewRoman" w:eastAsia="TimesNewRoman" w:cs="TimesNewRoman"/>
        </w:rPr>
        <w:t>ż</w:t>
      </w:r>
      <w:r>
        <w:rPr>
          <w:rFonts w:ascii="TimesNewRoman" w:eastAsia="TimesNewRoman" w:cs="TimesNewRoman" w:hint="eastAsia"/>
        </w:rPr>
        <w:t>ą</w:t>
      </w:r>
      <w:r w:rsidR="008C50E2">
        <w:rPr>
          <w:rFonts w:ascii="TimesNewRoman" w:eastAsia="TimesNewRoman" w:cs="TimesNewRoman"/>
        </w:rPr>
        <w:t xml:space="preserve"> </w:t>
      </w:r>
      <w:r>
        <w:t>do oszacowania</w:t>
      </w:r>
      <w:r w:rsidR="008C50E2">
        <w:t xml:space="preserve"> </w:t>
      </w:r>
      <w:r>
        <w:t>oceny ko</w:t>
      </w:r>
      <w:r>
        <w:rPr>
          <w:rFonts w:ascii="TimesNewRoman" w:eastAsia="TimesNewRoman" w:cs="TimesNewRoman" w:hint="eastAsia"/>
        </w:rPr>
        <w:t>ń</w:t>
      </w:r>
      <w:r>
        <w:t>cowej.</w:t>
      </w:r>
    </w:p>
    <w:p w14:paraId="45DAF0F5" w14:textId="77777777" w:rsidR="00672A77" w:rsidRDefault="00672A77" w:rsidP="00672A77">
      <w:pPr>
        <w:autoSpaceDE w:val="0"/>
        <w:autoSpaceDN w:val="0"/>
        <w:adjustRightInd w:val="0"/>
      </w:pPr>
      <w:r>
        <w:t>1. W celu oszacowania oceny dla danego ucznia nauczyciel najpierw przygotowuje</w:t>
      </w:r>
    </w:p>
    <w:p w14:paraId="7B5ACB68" w14:textId="77777777" w:rsidR="00672A77" w:rsidRDefault="00672A77" w:rsidP="00672A77">
      <w:pPr>
        <w:autoSpaceDE w:val="0"/>
        <w:autoSpaceDN w:val="0"/>
        <w:adjustRightInd w:val="0"/>
      </w:pPr>
      <w:r>
        <w:t>zestawienie ocen tego ucznia w postaci par liczb: ocena (</w:t>
      </w:r>
      <w:r>
        <w:rPr>
          <w:i/>
          <w:iCs/>
        </w:rPr>
        <w:t>x</w:t>
      </w:r>
      <w:r>
        <w:rPr>
          <w:i/>
          <w:iCs/>
          <w:sz w:val="16"/>
          <w:szCs w:val="16"/>
        </w:rPr>
        <w:t>i</w:t>
      </w:r>
      <w:r>
        <w:t>) – waga tej oceny (</w:t>
      </w:r>
      <w:r>
        <w:rPr>
          <w:i/>
          <w:iCs/>
        </w:rPr>
        <w:t>w</w:t>
      </w:r>
      <w:r>
        <w:rPr>
          <w:i/>
          <w:iCs/>
          <w:sz w:val="16"/>
          <w:szCs w:val="16"/>
        </w:rPr>
        <w:t>i</w:t>
      </w:r>
      <w:r>
        <w:t>).</w:t>
      </w:r>
    </w:p>
    <w:p w14:paraId="653A3DE7" w14:textId="77777777" w:rsidR="00672A77" w:rsidRDefault="00672A77" w:rsidP="002B13A2">
      <w:pPr>
        <w:autoSpaceDE w:val="0"/>
        <w:autoSpaceDN w:val="0"/>
        <w:adjustRightInd w:val="0"/>
        <w:rPr>
          <w:i/>
          <w:iCs/>
        </w:rPr>
      </w:pPr>
      <w:r>
        <w:t>2. Nast</w:t>
      </w:r>
      <w:r>
        <w:rPr>
          <w:rFonts w:ascii="TimesNewRoman" w:eastAsia="TimesNewRoman" w:cs="TimesNewRoman" w:hint="eastAsia"/>
        </w:rPr>
        <w:t>ę</w:t>
      </w:r>
      <w:r>
        <w:t>pnie nale</w:t>
      </w:r>
      <w:r w:rsidR="002B13A2">
        <w:rPr>
          <w:rFonts w:ascii="TimesNewRoman" w:eastAsia="TimesNewRoman" w:cs="TimesNewRoman"/>
        </w:rPr>
        <w:t>ż</w:t>
      </w:r>
      <w:r>
        <w:t>y obliczy</w:t>
      </w:r>
      <w:r>
        <w:rPr>
          <w:rFonts w:ascii="TimesNewRoman" w:eastAsia="TimesNewRoman" w:cs="TimesNewRoman" w:hint="eastAsia"/>
        </w:rPr>
        <w:t>ć</w:t>
      </w:r>
      <w:r w:rsidR="008C50E2">
        <w:rPr>
          <w:rFonts w:ascii="TimesNewRoman" w:eastAsia="TimesNewRoman" w:cs="TimesNewRoman"/>
        </w:rPr>
        <w:t xml:space="preserve"> </w:t>
      </w:r>
      <w:r>
        <w:t>sum</w:t>
      </w:r>
      <w:r>
        <w:rPr>
          <w:rFonts w:ascii="TimesNewRoman" w:eastAsia="TimesNewRoman" w:cs="TimesNewRoman" w:hint="eastAsia"/>
        </w:rPr>
        <w:t>ę</w:t>
      </w:r>
      <w:r w:rsidR="008C50E2">
        <w:rPr>
          <w:rFonts w:ascii="TimesNewRoman" w:eastAsia="TimesNewRoman" w:cs="TimesNewRoman"/>
        </w:rPr>
        <w:t xml:space="preserve"> </w:t>
      </w:r>
      <w:r>
        <w:t>iloczynów oceny i wagi</w:t>
      </w:r>
      <w:r w:rsidR="002B13A2">
        <w:t xml:space="preserve"> – X.</w:t>
      </w:r>
    </w:p>
    <w:p w14:paraId="0665C121" w14:textId="77777777" w:rsidR="00672A77" w:rsidRDefault="00672A77" w:rsidP="00672A77">
      <w:pPr>
        <w:autoSpaceDE w:val="0"/>
        <w:autoSpaceDN w:val="0"/>
        <w:adjustRightInd w:val="0"/>
        <w:rPr>
          <w:i/>
          <w:iCs/>
        </w:rPr>
      </w:pPr>
      <w:r>
        <w:t>3. Kolejnym kr</w:t>
      </w:r>
      <w:r w:rsidR="002B13A2">
        <w:t>okiem jest obliczenie sumy wag – W.</w:t>
      </w:r>
    </w:p>
    <w:p w14:paraId="08AECC49" w14:textId="77777777" w:rsidR="00672A77" w:rsidRDefault="00672A77" w:rsidP="00672A77">
      <w:pPr>
        <w:autoSpaceDE w:val="0"/>
        <w:autoSpaceDN w:val="0"/>
        <w:adjustRightInd w:val="0"/>
      </w:pPr>
      <w:r>
        <w:t>4. Ostatecznie, wa</w:t>
      </w:r>
      <w:r w:rsidR="002B13A2">
        <w:rPr>
          <w:rFonts w:ascii="TimesNewRoman" w:eastAsia="TimesNewRoman" w:cs="TimesNewRoman"/>
        </w:rPr>
        <w:t>ż</w:t>
      </w:r>
      <w:r>
        <w:t>onym oszacowaniem oceny ko</w:t>
      </w:r>
      <w:r>
        <w:rPr>
          <w:rFonts w:ascii="TimesNewRoman" w:eastAsia="TimesNewRoman" w:cs="TimesNewRoman" w:hint="eastAsia"/>
        </w:rPr>
        <w:t>ń</w:t>
      </w:r>
      <w:r>
        <w:t>cowej jest iloraz:</w:t>
      </w:r>
    </w:p>
    <w:p w14:paraId="34DFAFF6" w14:textId="77777777" w:rsidR="00672A77" w:rsidRPr="002B13A2" w:rsidRDefault="002B13A2" w:rsidP="00672A77">
      <w:pPr>
        <w:autoSpaceDE w:val="0"/>
        <w:autoSpaceDN w:val="0"/>
        <w:adjustRightInd w:val="0"/>
        <w:rPr>
          <w:rFonts w:ascii="Cambria Math" w:hAnsi="Cambria Math" w:cs="Symbol"/>
          <w:oMath/>
        </w:rPr>
      </w:pPr>
      <m:oMathPara>
        <m:oMath>
          <m:r>
            <w:rPr>
              <w:rFonts w:ascii="Cambria Math" w:hAnsi="Cambria Math"/>
            </w:rPr>
            <m:t xml:space="preserve">K= </m:t>
          </m:r>
          <m:f>
            <m:fPr>
              <m:ctrlPr>
                <w:rPr>
                  <w:rFonts w:ascii="Cambria Math" w:hAnsi="Cambria Math"/>
                  <w:i/>
                  <w:iCs/>
                </w:rPr>
              </m:ctrlPr>
            </m:fPr>
            <m:num>
              <m:r>
                <w:rPr>
                  <w:rFonts w:ascii="Cambria Math" w:hAnsi="Cambria Math"/>
                </w:rPr>
                <m:t>X</m:t>
              </m:r>
            </m:num>
            <m:den>
              <m:r>
                <w:rPr>
                  <w:rFonts w:ascii="Cambria Math" w:hAnsi="Cambria Math"/>
                </w:rPr>
                <m:t>W</m:t>
              </m:r>
            </m:den>
          </m:f>
        </m:oMath>
      </m:oMathPara>
    </w:p>
    <w:p w14:paraId="046E46FD" w14:textId="77777777" w:rsidR="004F53CF" w:rsidRDefault="002B13A2" w:rsidP="002B13A2">
      <w:pPr>
        <w:autoSpaceDE w:val="0"/>
        <w:autoSpaceDN w:val="0"/>
        <w:adjustRightInd w:val="0"/>
        <w:ind w:firstLine="708"/>
      </w:pPr>
      <w:r>
        <w:t xml:space="preserve">Oceny </w:t>
      </w:r>
      <w:r w:rsidR="004F53CF">
        <w:t>śródroczne</w:t>
      </w:r>
      <w:r>
        <w:t xml:space="preserve"> i końcoworoczne  muszą być „pełne”, nie można uzyskiwać na semestr oceny z „plusem”, czy „minusem”. Przy wystawianiu ocen stosuje się zaokrąglanie średniej ważonej do dwóch miejsc po przecinku.</w:t>
      </w:r>
    </w:p>
    <w:p w14:paraId="15A60A7D" w14:textId="77777777" w:rsidR="002B13A2" w:rsidRDefault="002B13A2" w:rsidP="002B13A2">
      <w:pPr>
        <w:autoSpaceDE w:val="0"/>
        <w:autoSpaceDN w:val="0"/>
        <w:adjustRightInd w:val="0"/>
        <w:ind w:firstLine="708"/>
      </w:pPr>
      <w:r>
        <w:t>Otrzymanej warto</w:t>
      </w:r>
      <w:r>
        <w:rPr>
          <w:rFonts w:ascii="TimesNewRoman" w:eastAsia="TimesNewRoman" w:cs="TimesNewRoman" w:hint="eastAsia"/>
        </w:rPr>
        <w:t>ś</w:t>
      </w:r>
      <w:r>
        <w:t xml:space="preserve">ci </w:t>
      </w:r>
      <w:r>
        <w:rPr>
          <w:i/>
          <w:iCs/>
        </w:rPr>
        <w:t xml:space="preserve">K </w:t>
      </w:r>
      <w:r>
        <w:t>nie nale</w:t>
      </w:r>
      <w:r>
        <w:rPr>
          <w:rFonts w:ascii="TimesNewRoman" w:eastAsia="TimesNewRoman" w:cs="TimesNewRoman"/>
        </w:rPr>
        <w:t>ż</w:t>
      </w:r>
      <w:r>
        <w:t>y traktowa</w:t>
      </w:r>
      <w:r>
        <w:rPr>
          <w:rFonts w:ascii="TimesNewRoman" w:eastAsia="TimesNewRoman" w:cs="TimesNewRoman" w:hint="eastAsia"/>
        </w:rPr>
        <w:t>ć</w:t>
      </w:r>
      <w:r w:rsidR="008C50E2">
        <w:rPr>
          <w:rFonts w:ascii="TimesNewRoman" w:eastAsia="TimesNewRoman" w:cs="TimesNewRoman"/>
        </w:rPr>
        <w:t xml:space="preserve"> </w:t>
      </w:r>
      <w:r>
        <w:t>jako wła</w:t>
      </w:r>
      <w:r>
        <w:rPr>
          <w:rFonts w:ascii="TimesNewRoman" w:eastAsia="TimesNewRoman" w:cs="TimesNewRoman" w:hint="eastAsia"/>
        </w:rPr>
        <w:t>ś</w:t>
      </w:r>
      <w:r>
        <w:t>ciwej oceny ko</w:t>
      </w:r>
      <w:r>
        <w:rPr>
          <w:rFonts w:ascii="TimesNewRoman" w:eastAsia="TimesNewRoman" w:cs="TimesNewRoman" w:hint="eastAsia"/>
        </w:rPr>
        <w:t>ń</w:t>
      </w:r>
      <w:r>
        <w:t>cowej, tylko jako jej oszacowanie. Nauczyciel przed wystawieniem wła</w:t>
      </w:r>
      <w:r>
        <w:rPr>
          <w:rFonts w:ascii="TimesNewRoman" w:eastAsia="TimesNewRoman" w:cs="TimesNewRoman" w:hint="eastAsia"/>
        </w:rPr>
        <w:t>ś</w:t>
      </w:r>
      <w:r>
        <w:t>ciwej oceny ko</w:t>
      </w:r>
      <w:r>
        <w:rPr>
          <w:rFonts w:ascii="TimesNewRoman" w:eastAsia="TimesNewRoman" w:cs="TimesNewRoman" w:hint="eastAsia"/>
        </w:rPr>
        <w:t>ń</w:t>
      </w:r>
      <w:r>
        <w:t>cowej powinien „spojrze</w:t>
      </w:r>
      <w:r>
        <w:rPr>
          <w:rFonts w:ascii="TimesNewRoman" w:eastAsia="TimesNewRoman" w:cs="TimesNewRoman" w:hint="eastAsia"/>
        </w:rPr>
        <w:t>ć</w:t>
      </w:r>
      <w:r>
        <w:t xml:space="preserve">” na ucznia i </w:t>
      </w:r>
      <w:r>
        <w:lastRenderedPageBreak/>
        <w:t>uwzgl</w:t>
      </w:r>
      <w:r>
        <w:rPr>
          <w:rFonts w:ascii="TimesNewRoman" w:eastAsia="TimesNewRoman" w:cs="TimesNewRoman" w:hint="eastAsia"/>
        </w:rPr>
        <w:t>ę</w:t>
      </w:r>
      <w:r>
        <w:t>dni</w:t>
      </w:r>
      <w:r>
        <w:rPr>
          <w:rFonts w:ascii="TimesNewRoman" w:eastAsia="TimesNewRoman" w:cs="TimesNewRoman" w:hint="eastAsia"/>
        </w:rPr>
        <w:t>ć</w:t>
      </w:r>
      <w:r w:rsidR="008C50E2">
        <w:rPr>
          <w:rFonts w:ascii="TimesNewRoman" w:eastAsia="TimesNewRoman" w:cs="TimesNewRoman"/>
        </w:rPr>
        <w:t xml:space="preserve"> </w:t>
      </w:r>
      <w:r>
        <w:t>jego nieocenialne cechy, takie jak: zaanga</w:t>
      </w:r>
      <w:r>
        <w:rPr>
          <w:rFonts w:ascii="TimesNewRoman" w:eastAsia="TimesNewRoman" w:cs="TimesNewRoman"/>
        </w:rPr>
        <w:t>ż</w:t>
      </w:r>
      <w:r>
        <w:t>owanie, wykonywanie prac dodatkowych czy te</w:t>
      </w:r>
      <w:r>
        <w:rPr>
          <w:rFonts w:ascii="TimesNewRoman" w:eastAsia="TimesNewRoman" w:cs="TimesNewRoman"/>
        </w:rPr>
        <w:t>ż</w:t>
      </w:r>
      <w:r w:rsidR="008C50E2">
        <w:rPr>
          <w:rFonts w:ascii="TimesNewRoman" w:eastAsia="TimesNewRoman" w:cs="TimesNewRoman"/>
        </w:rPr>
        <w:t xml:space="preserve"> </w:t>
      </w:r>
      <w:r>
        <w:t xml:space="preserve">stosunek do przedmiotu. </w:t>
      </w:r>
      <w:r w:rsidR="004F53CF">
        <w:t>Toteż wystawiając ocenę, nauczyciel może do uzyskanej przez ucznia średniej ważonej dodać lub odjąć maksymalnie 0</w:t>
      </w:r>
      <w:r w:rsidR="00D01EA5">
        <w:t>,</w:t>
      </w:r>
      <w:r w:rsidR="004F53CF">
        <w:t>4</w:t>
      </w:r>
      <w:r>
        <w:t xml:space="preserve">. </w:t>
      </w:r>
    </w:p>
    <w:p w14:paraId="1DED2831" w14:textId="77777777" w:rsidR="004F53CF" w:rsidRDefault="004F53CF" w:rsidP="004F53CF">
      <w:pPr>
        <w:autoSpaceDE w:val="0"/>
        <w:autoSpaceDN w:val="0"/>
        <w:adjustRightInd w:val="0"/>
        <w:ind w:firstLine="708"/>
        <w:rPr>
          <w:sz w:val="23"/>
          <w:szCs w:val="23"/>
        </w:rPr>
      </w:pPr>
    </w:p>
    <w:p w14:paraId="2E2B9DEB" w14:textId="77777777" w:rsidR="004F53CF" w:rsidRDefault="004F53CF" w:rsidP="004F53CF">
      <w:pPr>
        <w:autoSpaceDE w:val="0"/>
        <w:autoSpaceDN w:val="0"/>
        <w:adjustRightInd w:val="0"/>
        <w:ind w:firstLine="708"/>
        <w:rPr>
          <w:b/>
          <w:bCs/>
          <w:sz w:val="23"/>
          <w:szCs w:val="23"/>
        </w:rPr>
      </w:pPr>
      <w:r>
        <w:rPr>
          <w:sz w:val="23"/>
          <w:szCs w:val="23"/>
        </w:rPr>
        <w:t xml:space="preserve">Warunkiem otrzymania śródrocznej i końcoworocznej oceny dopuszczającej jest uzyskanie przewagi ocen pozytywnych z kartkówek i sprawdzianów oraz uzyskanie średniej ważonej co najmniej </w:t>
      </w:r>
      <w:r w:rsidR="00D01EA5">
        <w:rPr>
          <w:b/>
          <w:bCs/>
          <w:sz w:val="23"/>
          <w:szCs w:val="23"/>
        </w:rPr>
        <w:t>1,60</w:t>
      </w:r>
      <w:r>
        <w:rPr>
          <w:b/>
          <w:bCs/>
          <w:sz w:val="23"/>
          <w:szCs w:val="23"/>
        </w:rPr>
        <w:t>.</w:t>
      </w:r>
    </w:p>
    <w:p w14:paraId="5A560A19" w14:textId="77777777" w:rsidR="004F53CF" w:rsidRDefault="004F53CF" w:rsidP="004F53CF">
      <w:pPr>
        <w:autoSpaceDE w:val="0"/>
        <w:autoSpaceDN w:val="0"/>
        <w:adjustRightInd w:val="0"/>
        <w:rPr>
          <w:b/>
          <w:bCs/>
          <w:sz w:val="23"/>
          <w:szCs w:val="23"/>
        </w:rPr>
      </w:pPr>
    </w:p>
    <w:p w14:paraId="31CE5718" w14:textId="77777777" w:rsidR="004F53CF" w:rsidRDefault="004F53CF" w:rsidP="004F53CF">
      <w:pPr>
        <w:autoSpaceDE w:val="0"/>
        <w:autoSpaceDN w:val="0"/>
        <w:adjustRightInd w:val="0"/>
      </w:pPr>
      <w:r>
        <w:rPr>
          <w:b/>
          <w:bCs/>
          <w:sz w:val="23"/>
          <w:szCs w:val="23"/>
        </w:rPr>
        <w:t xml:space="preserve">Progi punktowe na poszczególne oceny </w:t>
      </w:r>
    </w:p>
    <w:tbl>
      <w:tblPr>
        <w:tblW w:w="0" w:type="auto"/>
        <w:tblBorders>
          <w:top w:val="nil"/>
          <w:left w:val="nil"/>
          <w:bottom w:val="nil"/>
          <w:right w:val="nil"/>
        </w:tblBorders>
        <w:tblLayout w:type="fixed"/>
        <w:tblLook w:val="0000" w:firstRow="0" w:lastRow="0" w:firstColumn="0" w:lastColumn="0" w:noHBand="0" w:noVBand="0"/>
      </w:tblPr>
      <w:tblGrid>
        <w:gridCol w:w="1500"/>
        <w:gridCol w:w="1001"/>
        <w:gridCol w:w="499"/>
        <w:gridCol w:w="1500"/>
        <w:gridCol w:w="502"/>
        <w:gridCol w:w="998"/>
        <w:gridCol w:w="1503"/>
      </w:tblGrid>
      <w:tr w:rsidR="004F53CF" w14:paraId="7323B01C" w14:textId="77777777" w:rsidTr="002F04E5">
        <w:trPr>
          <w:trHeight w:val="159"/>
        </w:trPr>
        <w:tc>
          <w:tcPr>
            <w:tcW w:w="2501" w:type="dxa"/>
            <w:gridSpan w:val="2"/>
          </w:tcPr>
          <w:p w14:paraId="53F010C7" w14:textId="77777777" w:rsidR="004F53CF" w:rsidRDefault="004F53CF" w:rsidP="002F04E5">
            <w:pPr>
              <w:pStyle w:val="Default"/>
              <w:rPr>
                <w:sz w:val="23"/>
                <w:szCs w:val="23"/>
              </w:rPr>
            </w:pPr>
          </w:p>
        </w:tc>
        <w:tc>
          <w:tcPr>
            <w:tcW w:w="2501" w:type="dxa"/>
            <w:gridSpan w:val="3"/>
          </w:tcPr>
          <w:p w14:paraId="3BC09310" w14:textId="77777777" w:rsidR="004F53CF" w:rsidRDefault="004F53CF" w:rsidP="002F04E5">
            <w:pPr>
              <w:pStyle w:val="Default"/>
              <w:rPr>
                <w:sz w:val="23"/>
                <w:szCs w:val="23"/>
              </w:rPr>
            </w:pPr>
          </w:p>
        </w:tc>
        <w:tc>
          <w:tcPr>
            <w:tcW w:w="2501" w:type="dxa"/>
            <w:gridSpan w:val="2"/>
          </w:tcPr>
          <w:p w14:paraId="65D68E73" w14:textId="77777777" w:rsidR="004F53CF" w:rsidRDefault="004F53CF" w:rsidP="002F04E5">
            <w:pPr>
              <w:pStyle w:val="Default"/>
              <w:rPr>
                <w:sz w:val="23"/>
                <w:szCs w:val="23"/>
              </w:rPr>
            </w:pPr>
          </w:p>
        </w:tc>
      </w:tr>
      <w:tr w:rsidR="004F53CF" w14:paraId="5CF3E2AE" w14:textId="77777777" w:rsidTr="002F04E5">
        <w:trPr>
          <w:trHeight w:val="157"/>
        </w:trPr>
        <w:tc>
          <w:tcPr>
            <w:tcW w:w="1500" w:type="dxa"/>
          </w:tcPr>
          <w:p w14:paraId="3B281650" w14:textId="77777777" w:rsidR="004F53CF" w:rsidRDefault="004F53CF" w:rsidP="002F04E5">
            <w:pPr>
              <w:pStyle w:val="Default"/>
              <w:rPr>
                <w:sz w:val="23"/>
                <w:szCs w:val="23"/>
              </w:rPr>
            </w:pPr>
            <w:r>
              <w:rPr>
                <w:sz w:val="23"/>
                <w:szCs w:val="23"/>
              </w:rPr>
              <w:t xml:space="preserve">celujący </w:t>
            </w:r>
          </w:p>
        </w:tc>
        <w:tc>
          <w:tcPr>
            <w:tcW w:w="1500" w:type="dxa"/>
            <w:gridSpan w:val="2"/>
          </w:tcPr>
          <w:p w14:paraId="0BECC386" w14:textId="77777777" w:rsidR="004F53CF" w:rsidRDefault="004F53CF" w:rsidP="002F04E5">
            <w:pPr>
              <w:pStyle w:val="Default"/>
              <w:rPr>
                <w:sz w:val="23"/>
                <w:szCs w:val="23"/>
              </w:rPr>
            </w:pPr>
            <w:r>
              <w:rPr>
                <w:sz w:val="23"/>
                <w:szCs w:val="23"/>
              </w:rPr>
              <w:t xml:space="preserve">6 </w:t>
            </w:r>
          </w:p>
        </w:tc>
        <w:tc>
          <w:tcPr>
            <w:tcW w:w="1500" w:type="dxa"/>
          </w:tcPr>
          <w:p w14:paraId="15159199" w14:textId="77777777" w:rsidR="004F53CF" w:rsidRDefault="004F53CF" w:rsidP="002F04E5">
            <w:pPr>
              <w:pStyle w:val="Default"/>
              <w:rPr>
                <w:sz w:val="23"/>
                <w:szCs w:val="23"/>
              </w:rPr>
            </w:pPr>
            <w:r>
              <w:rPr>
                <w:sz w:val="23"/>
                <w:szCs w:val="23"/>
              </w:rPr>
              <w:t xml:space="preserve">5,6 </w:t>
            </w:r>
          </w:p>
        </w:tc>
        <w:tc>
          <w:tcPr>
            <w:tcW w:w="1500" w:type="dxa"/>
            <w:gridSpan w:val="2"/>
          </w:tcPr>
          <w:p w14:paraId="777F4A9C" w14:textId="77777777" w:rsidR="004F53CF" w:rsidRDefault="004F53CF" w:rsidP="002F04E5">
            <w:pPr>
              <w:pStyle w:val="Default"/>
              <w:rPr>
                <w:sz w:val="23"/>
                <w:szCs w:val="23"/>
              </w:rPr>
            </w:pPr>
            <w:r>
              <w:rPr>
                <w:sz w:val="23"/>
                <w:szCs w:val="23"/>
              </w:rPr>
              <w:t xml:space="preserve">do </w:t>
            </w:r>
          </w:p>
        </w:tc>
        <w:tc>
          <w:tcPr>
            <w:tcW w:w="1500" w:type="dxa"/>
          </w:tcPr>
          <w:p w14:paraId="695E2D11" w14:textId="77777777" w:rsidR="004F53CF" w:rsidRDefault="004F53CF" w:rsidP="002F04E5">
            <w:pPr>
              <w:pStyle w:val="Default"/>
              <w:rPr>
                <w:sz w:val="23"/>
                <w:szCs w:val="23"/>
              </w:rPr>
            </w:pPr>
            <w:r>
              <w:rPr>
                <w:sz w:val="23"/>
                <w:szCs w:val="23"/>
              </w:rPr>
              <w:t xml:space="preserve">6,00 </w:t>
            </w:r>
          </w:p>
        </w:tc>
      </w:tr>
      <w:tr w:rsidR="004F53CF" w14:paraId="127D3929" w14:textId="77777777" w:rsidTr="002F04E5">
        <w:trPr>
          <w:trHeight w:val="157"/>
        </w:trPr>
        <w:tc>
          <w:tcPr>
            <w:tcW w:w="1500" w:type="dxa"/>
          </w:tcPr>
          <w:p w14:paraId="134C1092" w14:textId="77777777" w:rsidR="004F53CF" w:rsidRDefault="004F53CF" w:rsidP="002F04E5">
            <w:pPr>
              <w:pStyle w:val="Default"/>
              <w:rPr>
                <w:sz w:val="23"/>
                <w:szCs w:val="23"/>
              </w:rPr>
            </w:pPr>
            <w:r>
              <w:rPr>
                <w:sz w:val="23"/>
                <w:szCs w:val="23"/>
              </w:rPr>
              <w:t xml:space="preserve">bardzo dobry </w:t>
            </w:r>
          </w:p>
        </w:tc>
        <w:tc>
          <w:tcPr>
            <w:tcW w:w="1500" w:type="dxa"/>
            <w:gridSpan w:val="2"/>
          </w:tcPr>
          <w:p w14:paraId="68245EF8" w14:textId="77777777" w:rsidR="004F53CF" w:rsidRDefault="004F53CF" w:rsidP="002F04E5">
            <w:pPr>
              <w:pStyle w:val="Default"/>
              <w:rPr>
                <w:sz w:val="23"/>
                <w:szCs w:val="23"/>
              </w:rPr>
            </w:pPr>
            <w:r>
              <w:rPr>
                <w:sz w:val="23"/>
                <w:szCs w:val="23"/>
              </w:rPr>
              <w:t xml:space="preserve">5 </w:t>
            </w:r>
          </w:p>
        </w:tc>
        <w:tc>
          <w:tcPr>
            <w:tcW w:w="1500" w:type="dxa"/>
          </w:tcPr>
          <w:p w14:paraId="565C3732" w14:textId="77777777" w:rsidR="004F53CF" w:rsidRDefault="004F53CF" w:rsidP="002F04E5">
            <w:pPr>
              <w:pStyle w:val="Default"/>
              <w:rPr>
                <w:sz w:val="23"/>
                <w:szCs w:val="23"/>
              </w:rPr>
            </w:pPr>
            <w:r>
              <w:rPr>
                <w:sz w:val="23"/>
                <w:szCs w:val="23"/>
              </w:rPr>
              <w:t xml:space="preserve">4,6 </w:t>
            </w:r>
          </w:p>
        </w:tc>
        <w:tc>
          <w:tcPr>
            <w:tcW w:w="1500" w:type="dxa"/>
            <w:gridSpan w:val="2"/>
          </w:tcPr>
          <w:p w14:paraId="2ABE509B" w14:textId="77777777" w:rsidR="004F53CF" w:rsidRDefault="004F53CF" w:rsidP="002F04E5">
            <w:pPr>
              <w:pStyle w:val="Default"/>
              <w:rPr>
                <w:sz w:val="23"/>
                <w:szCs w:val="23"/>
              </w:rPr>
            </w:pPr>
            <w:r>
              <w:rPr>
                <w:sz w:val="23"/>
                <w:szCs w:val="23"/>
              </w:rPr>
              <w:t xml:space="preserve">do </w:t>
            </w:r>
          </w:p>
        </w:tc>
        <w:tc>
          <w:tcPr>
            <w:tcW w:w="1500" w:type="dxa"/>
          </w:tcPr>
          <w:p w14:paraId="6227232C" w14:textId="77777777" w:rsidR="004F53CF" w:rsidRDefault="004F53CF" w:rsidP="002F04E5">
            <w:pPr>
              <w:pStyle w:val="Default"/>
              <w:rPr>
                <w:sz w:val="23"/>
                <w:szCs w:val="23"/>
              </w:rPr>
            </w:pPr>
            <w:r>
              <w:rPr>
                <w:sz w:val="23"/>
                <w:szCs w:val="23"/>
              </w:rPr>
              <w:t xml:space="preserve">5,59 </w:t>
            </w:r>
          </w:p>
        </w:tc>
      </w:tr>
      <w:tr w:rsidR="004F53CF" w14:paraId="54821686" w14:textId="77777777" w:rsidTr="002F04E5">
        <w:trPr>
          <w:trHeight w:val="157"/>
        </w:trPr>
        <w:tc>
          <w:tcPr>
            <w:tcW w:w="1500" w:type="dxa"/>
          </w:tcPr>
          <w:p w14:paraId="69069C21" w14:textId="77777777" w:rsidR="004F53CF" w:rsidRDefault="004F53CF" w:rsidP="002F04E5">
            <w:pPr>
              <w:pStyle w:val="Default"/>
              <w:rPr>
                <w:sz w:val="23"/>
                <w:szCs w:val="23"/>
              </w:rPr>
            </w:pPr>
            <w:r>
              <w:rPr>
                <w:sz w:val="23"/>
                <w:szCs w:val="23"/>
              </w:rPr>
              <w:t xml:space="preserve">dobry </w:t>
            </w:r>
          </w:p>
        </w:tc>
        <w:tc>
          <w:tcPr>
            <w:tcW w:w="1500" w:type="dxa"/>
            <w:gridSpan w:val="2"/>
          </w:tcPr>
          <w:p w14:paraId="3DA08DB5" w14:textId="77777777" w:rsidR="004F53CF" w:rsidRDefault="004F53CF" w:rsidP="002F04E5">
            <w:pPr>
              <w:pStyle w:val="Default"/>
              <w:rPr>
                <w:sz w:val="23"/>
                <w:szCs w:val="23"/>
              </w:rPr>
            </w:pPr>
            <w:r>
              <w:rPr>
                <w:sz w:val="23"/>
                <w:szCs w:val="23"/>
              </w:rPr>
              <w:t xml:space="preserve">4 </w:t>
            </w:r>
          </w:p>
        </w:tc>
        <w:tc>
          <w:tcPr>
            <w:tcW w:w="1500" w:type="dxa"/>
          </w:tcPr>
          <w:p w14:paraId="53692BEC" w14:textId="77777777" w:rsidR="004F53CF" w:rsidRDefault="004F53CF" w:rsidP="002F04E5">
            <w:pPr>
              <w:pStyle w:val="Default"/>
              <w:rPr>
                <w:sz w:val="23"/>
                <w:szCs w:val="23"/>
              </w:rPr>
            </w:pPr>
            <w:r>
              <w:rPr>
                <w:sz w:val="23"/>
                <w:szCs w:val="23"/>
              </w:rPr>
              <w:t xml:space="preserve">3,6 </w:t>
            </w:r>
          </w:p>
        </w:tc>
        <w:tc>
          <w:tcPr>
            <w:tcW w:w="1500" w:type="dxa"/>
            <w:gridSpan w:val="2"/>
          </w:tcPr>
          <w:p w14:paraId="04C6EE68" w14:textId="77777777" w:rsidR="004F53CF" w:rsidRDefault="004F53CF" w:rsidP="002F04E5">
            <w:pPr>
              <w:pStyle w:val="Default"/>
              <w:rPr>
                <w:sz w:val="23"/>
                <w:szCs w:val="23"/>
              </w:rPr>
            </w:pPr>
            <w:r>
              <w:rPr>
                <w:sz w:val="23"/>
                <w:szCs w:val="23"/>
              </w:rPr>
              <w:t xml:space="preserve">do </w:t>
            </w:r>
          </w:p>
        </w:tc>
        <w:tc>
          <w:tcPr>
            <w:tcW w:w="1500" w:type="dxa"/>
          </w:tcPr>
          <w:p w14:paraId="5EB4ADF2" w14:textId="77777777" w:rsidR="004F53CF" w:rsidRDefault="004F53CF" w:rsidP="002F04E5">
            <w:pPr>
              <w:pStyle w:val="Default"/>
              <w:rPr>
                <w:sz w:val="23"/>
                <w:szCs w:val="23"/>
              </w:rPr>
            </w:pPr>
            <w:r>
              <w:rPr>
                <w:sz w:val="23"/>
                <w:szCs w:val="23"/>
              </w:rPr>
              <w:t xml:space="preserve">4,59 </w:t>
            </w:r>
          </w:p>
        </w:tc>
      </w:tr>
      <w:tr w:rsidR="004F53CF" w14:paraId="5DA43295" w14:textId="77777777" w:rsidTr="002F04E5">
        <w:trPr>
          <w:trHeight w:val="157"/>
        </w:trPr>
        <w:tc>
          <w:tcPr>
            <w:tcW w:w="1500" w:type="dxa"/>
          </w:tcPr>
          <w:p w14:paraId="1DA6E4F4" w14:textId="77777777" w:rsidR="004F53CF" w:rsidRDefault="004F53CF" w:rsidP="002F04E5">
            <w:pPr>
              <w:pStyle w:val="Default"/>
              <w:rPr>
                <w:sz w:val="23"/>
                <w:szCs w:val="23"/>
              </w:rPr>
            </w:pPr>
            <w:r>
              <w:rPr>
                <w:sz w:val="23"/>
                <w:szCs w:val="23"/>
              </w:rPr>
              <w:t xml:space="preserve">dostateczny </w:t>
            </w:r>
          </w:p>
        </w:tc>
        <w:tc>
          <w:tcPr>
            <w:tcW w:w="1500" w:type="dxa"/>
            <w:gridSpan w:val="2"/>
          </w:tcPr>
          <w:p w14:paraId="26AA290D" w14:textId="77777777" w:rsidR="004F53CF" w:rsidRDefault="004F53CF" w:rsidP="002F04E5">
            <w:pPr>
              <w:pStyle w:val="Default"/>
              <w:rPr>
                <w:sz w:val="23"/>
                <w:szCs w:val="23"/>
              </w:rPr>
            </w:pPr>
            <w:r>
              <w:rPr>
                <w:sz w:val="23"/>
                <w:szCs w:val="23"/>
              </w:rPr>
              <w:t xml:space="preserve">3 </w:t>
            </w:r>
          </w:p>
        </w:tc>
        <w:tc>
          <w:tcPr>
            <w:tcW w:w="1500" w:type="dxa"/>
          </w:tcPr>
          <w:p w14:paraId="68F5AB57" w14:textId="77777777" w:rsidR="004F53CF" w:rsidRDefault="004F53CF" w:rsidP="002F04E5">
            <w:pPr>
              <w:pStyle w:val="Default"/>
              <w:rPr>
                <w:sz w:val="23"/>
                <w:szCs w:val="23"/>
              </w:rPr>
            </w:pPr>
            <w:r>
              <w:rPr>
                <w:sz w:val="23"/>
                <w:szCs w:val="23"/>
              </w:rPr>
              <w:t xml:space="preserve">2,6 </w:t>
            </w:r>
          </w:p>
        </w:tc>
        <w:tc>
          <w:tcPr>
            <w:tcW w:w="1500" w:type="dxa"/>
            <w:gridSpan w:val="2"/>
          </w:tcPr>
          <w:p w14:paraId="33BB1DB8" w14:textId="77777777" w:rsidR="004F53CF" w:rsidRDefault="004F53CF" w:rsidP="002F04E5">
            <w:pPr>
              <w:pStyle w:val="Default"/>
              <w:rPr>
                <w:sz w:val="23"/>
                <w:szCs w:val="23"/>
              </w:rPr>
            </w:pPr>
            <w:r>
              <w:rPr>
                <w:sz w:val="23"/>
                <w:szCs w:val="23"/>
              </w:rPr>
              <w:t xml:space="preserve">do </w:t>
            </w:r>
          </w:p>
        </w:tc>
        <w:tc>
          <w:tcPr>
            <w:tcW w:w="1500" w:type="dxa"/>
          </w:tcPr>
          <w:p w14:paraId="2C6FF203" w14:textId="77777777" w:rsidR="004F53CF" w:rsidRDefault="004F53CF" w:rsidP="002F04E5">
            <w:pPr>
              <w:pStyle w:val="Default"/>
              <w:rPr>
                <w:sz w:val="23"/>
                <w:szCs w:val="23"/>
              </w:rPr>
            </w:pPr>
            <w:r>
              <w:rPr>
                <w:sz w:val="23"/>
                <w:szCs w:val="23"/>
              </w:rPr>
              <w:t xml:space="preserve">3,59 </w:t>
            </w:r>
          </w:p>
        </w:tc>
      </w:tr>
      <w:tr w:rsidR="004F53CF" w14:paraId="0FBC8CBC" w14:textId="77777777" w:rsidTr="002F04E5">
        <w:trPr>
          <w:trHeight w:val="157"/>
        </w:trPr>
        <w:tc>
          <w:tcPr>
            <w:tcW w:w="1500" w:type="dxa"/>
          </w:tcPr>
          <w:p w14:paraId="7F3561A1" w14:textId="77777777" w:rsidR="004F53CF" w:rsidRDefault="004F53CF" w:rsidP="002F04E5">
            <w:pPr>
              <w:pStyle w:val="Default"/>
              <w:rPr>
                <w:sz w:val="23"/>
                <w:szCs w:val="23"/>
              </w:rPr>
            </w:pPr>
            <w:r>
              <w:rPr>
                <w:sz w:val="23"/>
                <w:szCs w:val="23"/>
              </w:rPr>
              <w:t>dopuszcz.</w:t>
            </w:r>
          </w:p>
        </w:tc>
        <w:tc>
          <w:tcPr>
            <w:tcW w:w="1500" w:type="dxa"/>
            <w:gridSpan w:val="2"/>
          </w:tcPr>
          <w:p w14:paraId="3DEF6615" w14:textId="77777777" w:rsidR="004F53CF" w:rsidRDefault="004F53CF" w:rsidP="002F04E5">
            <w:pPr>
              <w:pStyle w:val="Default"/>
              <w:rPr>
                <w:sz w:val="23"/>
                <w:szCs w:val="23"/>
              </w:rPr>
            </w:pPr>
            <w:r>
              <w:rPr>
                <w:sz w:val="23"/>
                <w:szCs w:val="23"/>
              </w:rPr>
              <w:t xml:space="preserve">2 </w:t>
            </w:r>
          </w:p>
        </w:tc>
        <w:tc>
          <w:tcPr>
            <w:tcW w:w="1500" w:type="dxa"/>
          </w:tcPr>
          <w:p w14:paraId="242C1291" w14:textId="77777777" w:rsidR="004F53CF" w:rsidRDefault="004F53CF" w:rsidP="00D01EA5">
            <w:pPr>
              <w:pStyle w:val="Default"/>
              <w:rPr>
                <w:sz w:val="23"/>
                <w:szCs w:val="23"/>
              </w:rPr>
            </w:pPr>
            <w:r>
              <w:rPr>
                <w:sz w:val="23"/>
                <w:szCs w:val="23"/>
              </w:rPr>
              <w:t>1,</w:t>
            </w:r>
            <w:r w:rsidR="00D01EA5">
              <w:rPr>
                <w:sz w:val="23"/>
                <w:szCs w:val="23"/>
              </w:rPr>
              <w:t>60</w:t>
            </w:r>
          </w:p>
        </w:tc>
        <w:tc>
          <w:tcPr>
            <w:tcW w:w="1500" w:type="dxa"/>
            <w:gridSpan w:val="2"/>
          </w:tcPr>
          <w:p w14:paraId="49D0FD79" w14:textId="77777777" w:rsidR="004F53CF" w:rsidRDefault="004F53CF" w:rsidP="002F04E5">
            <w:pPr>
              <w:pStyle w:val="Default"/>
              <w:rPr>
                <w:sz w:val="23"/>
                <w:szCs w:val="23"/>
              </w:rPr>
            </w:pPr>
            <w:r>
              <w:rPr>
                <w:sz w:val="23"/>
                <w:szCs w:val="23"/>
              </w:rPr>
              <w:t xml:space="preserve">do </w:t>
            </w:r>
          </w:p>
        </w:tc>
        <w:tc>
          <w:tcPr>
            <w:tcW w:w="1500" w:type="dxa"/>
          </w:tcPr>
          <w:p w14:paraId="7198D8A8" w14:textId="77777777" w:rsidR="004F53CF" w:rsidRDefault="004F53CF" w:rsidP="002F04E5">
            <w:pPr>
              <w:pStyle w:val="Default"/>
              <w:rPr>
                <w:sz w:val="23"/>
                <w:szCs w:val="23"/>
              </w:rPr>
            </w:pPr>
            <w:r>
              <w:rPr>
                <w:sz w:val="23"/>
                <w:szCs w:val="23"/>
              </w:rPr>
              <w:t xml:space="preserve">2,59 </w:t>
            </w:r>
          </w:p>
        </w:tc>
      </w:tr>
      <w:tr w:rsidR="004F53CF" w14:paraId="6C2A7898" w14:textId="77777777" w:rsidTr="002F04E5">
        <w:trPr>
          <w:trHeight w:val="157"/>
        </w:trPr>
        <w:tc>
          <w:tcPr>
            <w:tcW w:w="1500" w:type="dxa"/>
          </w:tcPr>
          <w:p w14:paraId="4F6FCAC2" w14:textId="77777777" w:rsidR="004F53CF" w:rsidRDefault="004F53CF" w:rsidP="002F04E5">
            <w:pPr>
              <w:pStyle w:val="Default"/>
              <w:rPr>
                <w:sz w:val="23"/>
                <w:szCs w:val="23"/>
              </w:rPr>
            </w:pPr>
            <w:r>
              <w:rPr>
                <w:sz w:val="23"/>
                <w:szCs w:val="23"/>
              </w:rPr>
              <w:t xml:space="preserve">niedostat. </w:t>
            </w:r>
          </w:p>
        </w:tc>
        <w:tc>
          <w:tcPr>
            <w:tcW w:w="1500" w:type="dxa"/>
            <w:gridSpan w:val="2"/>
          </w:tcPr>
          <w:p w14:paraId="0EC252BD" w14:textId="77777777" w:rsidR="004F53CF" w:rsidRDefault="004F53CF" w:rsidP="002F04E5">
            <w:pPr>
              <w:pStyle w:val="Default"/>
              <w:rPr>
                <w:sz w:val="23"/>
                <w:szCs w:val="23"/>
              </w:rPr>
            </w:pPr>
            <w:r>
              <w:rPr>
                <w:sz w:val="23"/>
                <w:szCs w:val="23"/>
              </w:rPr>
              <w:t xml:space="preserve">1 </w:t>
            </w:r>
          </w:p>
        </w:tc>
        <w:tc>
          <w:tcPr>
            <w:tcW w:w="1500" w:type="dxa"/>
          </w:tcPr>
          <w:p w14:paraId="4FECE377" w14:textId="77777777" w:rsidR="004F53CF" w:rsidRDefault="004F53CF" w:rsidP="002F04E5">
            <w:pPr>
              <w:pStyle w:val="Default"/>
              <w:rPr>
                <w:sz w:val="23"/>
                <w:szCs w:val="23"/>
              </w:rPr>
            </w:pPr>
            <w:r>
              <w:rPr>
                <w:sz w:val="23"/>
                <w:szCs w:val="23"/>
              </w:rPr>
              <w:t xml:space="preserve">1,00 </w:t>
            </w:r>
          </w:p>
        </w:tc>
        <w:tc>
          <w:tcPr>
            <w:tcW w:w="1500" w:type="dxa"/>
            <w:gridSpan w:val="2"/>
          </w:tcPr>
          <w:p w14:paraId="4DDF3F05" w14:textId="77777777" w:rsidR="004F53CF" w:rsidRDefault="004F53CF" w:rsidP="002F04E5">
            <w:pPr>
              <w:pStyle w:val="Default"/>
              <w:rPr>
                <w:sz w:val="23"/>
                <w:szCs w:val="23"/>
              </w:rPr>
            </w:pPr>
            <w:r>
              <w:rPr>
                <w:sz w:val="23"/>
                <w:szCs w:val="23"/>
              </w:rPr>
              <w:t xml:space="preserve">do </w:t>
            </w:r>
          </w:p>
        </w:tc>
        <w:tc>
          <w:tcPr>
            <w:tcW w:w="1500" w:type="dxa"/>
          </w:tcPr>
          <w:p w14:paraId="08818726" w14:textId="77777777" w:rsidR="004F53CF" w:rsidRDefault="004F53CF" w:rsidP="00D01EA5">
            <w:pPr>
              <w:pStyle w:val="Default"/>
              <w:rPr>
                <w:sz w:val="23"/>
                <w:szCs w:val="23"/>
              </w:rPr>
            </w:pPr>
            <w:r>
              <w:rPr>
                <w:sz w:val="23"/>
                <w:szCs w:val="23"/>
              </w:rPr>
              <w:t>1,5</w:t>
            </w:r>
            <w:r w:rsidR="00D01EA5">
              <w:rPr>
                <w:sz w:val="23"/>
                <w:szCs w:val="23"/>
              </w:rPr>
              <w:t>9</w:t>
            </w:r>
          </w:p>
        </w:tc>
      </w:tr>
    </w:tbl>
    <w:p w14:paraId="34615D79" w14:textId="77777777" w:rsidR="004F53CF" w:rsidRDefault="004F53CF" w:rsidP="004F53CF">
      <w:pPr>
        <w:autoSpaceDE w:val="0"/>
        <w:autoSpaceDN w:val="0"/>
        <w:adjustRightInd w:val="0"/>
        <w:ind w:firstLine="708"/>
      </w:pPr>
    </w:p>
    <w:p w14:paraId="164BC759" w14:textId="77777777" w:rsidR="00F81550" w:rsidRDefault="00F81550" w:rsidP="00F81550">
      <w:pPr>
        <w:autoSpaceDE w:val="0"/>
        <w:autoSpaceDN w:val="0"/>
        <w:adjustRightInd w:val="0"/>
        <w:jc w:val="center"/>
        <w:rPr>
          <w:b/>
          <w:bCs/>
          <w:sz w:val="28"/>
          <w:szCs w:val="28"/>
        </w:rPr>
      </w:pPr>
      <w:r w:rsidRPr="00F81550">
        <w:rPr>
          <w:b/>
          <w:bCs/>
          <w:sz w:val="28"/>
          <w:szCs w:val="28"/>
        </w:rPr>
        <w:t>Informowanie uczniów i rodziców o kryteriach i wymaganiach</w:t>
      </w:r>
    </w:p>
    <w:p w14:paraId="742B5362" w14:textId="77777777" w:rsidR="00F81550" w:rsidRPr="00CD2E4F" w:rsidRDefault="00F81550" w:rsidP="00F81550">
      <w:pPr>
        <w:autoSpaceDE w:val="0"/>
        <w:autoSpaceDN w:val="0"/>
        <w:adjustRightInd w:val="0"/>
        <w:jc w:val="center"/>
        <w:rPr>
          <w:sz w:val="28"/>
          <w:szCs w:val="28"/>
        </w:rPr>
      </w:pPr>
    </w:p>
    <w:p w14:paraId="3D2ABD54" w14:textId="77777777" w:rsidR="00F81550" w:rsidRPr="00CD2E4F" w:rsidRDefault="00F81550" w:rsidP="00F81550">
      <w:pPr>
        <w:autoSpaceDE w:val="0"/>
        <w:autoSpaceDN w:val="0"/>
        <w:adjustRightInd w:val="0"/>
        <w:spacing w:after="107"/>
      </w:pPr>
      <w:r w:rsidRPr="00CD2E4F">
        <w:t xml:space="preserve">1. Na początku roku szkolnego nauczyciel zapoznaje uczniów z PSO zwracając szczególną uwagę na kryteria oceniania i wymagania, oraz ich dostęp. </w:t>
      </w:r>
    </w:p>
    <w:p w14:paraId="2BAE1A8E" w14:textId="77777777" w:rsidR="00F81550" w:rsidRPr="00CD2E4F" w:rsidRDefault="00F81550" w:rsidP="00F81550">
      <w:pPr>
        <w:autoSpaceDE w:val="0"/>
        <w:autoSpaceDN w:val="0"/>
        <w:adjustRightInd w:val="0"/>
      </w:pPr>
      <w:r w:rsidRPr="00CD2E4F">
        <w:t xml:space="preserve">2. Wychowawca klasy na pierwszym zebraniu zapoznaje rodziców z PSO oraz jego dostępem. </w:t>
      </w:r>
    </w:p>
    <w:p w14:paraId="513D87A9" w14:textId="77777777" w:rsidR="00F81550" w:rsidRPr="00CD2E4F" w:rsidRDefault="00F81550" w:rsidP="00F81550">
      <w:pPr>
        <w:autoSpaceDE w:val="0"/>
        <w:autoSpaceDN w:val="0"/>
        <w:adjustRightInd w:val="0"/>
      </w:pPr>
    </w:p>
    <w:p w14:paraId="408A4293" w14:textId="77777777" w:rsidR="00F81550" w:rsidRPr="00CD2E4F" w:rsidRDefault="00F81550" w:rsidP="00F81550">
      <w:pPr>
        <w:autoSpaceDE w:val="0"/>
        <w:autoSpaceDN w:val="0"/>
        <w:adjustRightInd w:val="0"/>
      </w:pPr>
      <w:r w:rsidRPr="00CD2E4F">
        <w:t xml:space="preserve">3. Uczniowie i rodzice potwierdzają podpisem fakt zapoznania ich z w/w informacjami na liście dołączonej do PSO. </w:t>
      </w:r>
    </w:p>
    <w:p w14:paraId="1328D5A0" w14:textId="77777777" w:rsidR="00F81550" w:rsidRPr="00CD2E4F" w:rsidRDefault="00F81550" w:rsidP="00F81550">
      <w:pPr>
        <w:autoSpaceDE w:val="0"/>
        <w:autoSpaceDN w:val="0"/>
        <w:adjustRightInd w:val="0"/>
      </w:pPr>
    </w:p>
    <w:p w14:paraId="209814E6" w14:textId="77777777" w:rsidR="001B0B5C" w:rsidRDefault="001B0B5C" w:rsidP="00F81550">
      <w:pPr>
        <w:jc w:val="center"/>
        <w:rPr>
          <w:b/>
          <w:bCs/>
        </w:rPr>
      </w:pPr>
    </w:p>
    <w:p w14:paraId="056670C2" w14:textId="77777777" w:rsidR="00F81550" w:rsidRDefault="00F81550" w:rsidP="00F81550">
      <w:pPr>
        <w:jc w:val="center"/>
      </w:pPr>
    </w:p>
    <w:p w14:paraId="4600749B" w14:textId="77777777" w:rsidR="00F81550" w:rsidRDefault="00F81550" w:rsidP="00F81550">
      <w:pPr>
        <w:jc w:val="center"/>
      </w:pPr>
    </w:p>
    <w:p w14:paraId="1A8625A5" w14:textId="77777777" w:rsidR="00F81550" w:rsidRDefault="00F81550" w:rsidP="00F81550">
      <w:pPr>
        <w:jc w:val="center"/>
      </w:pPr>
    </w:p>
    <w:p w14:paraId="275EDB6C" w14:textId="77777777" w:rsidR="00F81550" w:rsidRDefault="00F81550" w:rsidP="00F81550">
      <w:pPr>
        <w:jc w:val="center"/>
        <w:rPr>
          <w:b/>
        </w:rPr>
      </w:pPr>
      <w:r w:rsidRPr="00F81550">
        <w:rPr>
          <w:b/>
        </w:rPr>
        <w:t>Opracował:</w:t>
      </w:r>
    </w:p>
    <w:p w14:paraId="7D1485B6" w14:textId="77777777" w:rsidR="00F81550" w:rsidRPr="00F81550" w:rsidRDefault="00F81550" w:rsidP="00F81550">
      <w:pPr>
        <w:jc w:val="center"/>
      </w:pPr>
      <w:r w:rsidRPr="00F81550">
        <w:t>mgr inż. Wiesław Konik</w:t>
      </w:r>
    </w:p>
    <w:sectPr w:rsidR="00F81550" w:rsidRPr="00F81550" w:rsidSect="002B13A2">
      <w:footerReference w:type="even"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108529" w14:textId="77777777" w:rsidR="0043469A" w:rsidRDefault="0043469A">
      <w:r>
        <w:separator/>
      </w:r>
    </w:p>
  </w:endnote>
  <w:endnote w:type="continuationSeparator" w:id="0">
    <w:p w14:paraId="35B7187D" w14:textId="77777777" w:rsidR="0043469A" w:rsidRDefault="00434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B0FAF" w14:textId="77777777" w:rsidR="001904C1" w:rsidRDefault="000064EA" w:rsidP="00D30165">
    <w:pPr>
      <w:pStyle w:val="Stopka"/>
      <w:framePr w:wrap="around" w:vAnchor="text" w:hAnchor="margin" w:xAlign="right" w:y="1"/>
      <w:rPr>
        <w:rStyle w:val="Numerstrony"/>
      </w:rPr>
    </w:pPr>
    <w:r>
      <w:rPr>
        <w:rStyle w:val="Numerstrony"/>
      </w:rPr>
      <w:fldChar w:fldCharType="begin"/>
    </w:r>
    <w:r w:rsidR="001904C1">
      <w:rPr>
        <w:rStyle w:val="Numerstrony"/>
      </w:rPr>
      <w:instrText xml:space="preserve">PAGE  </w:instrText>
    </w:r>
    <w:r>
      <w:rPr>
        <w:rStyle w:val="Numerstrony"/>
      </w:rPr>
      <w:fldChar w:fldCharType="end"/>
    </w:r>
  </w:p>
  <w:p w14:paraId="7C058D87" w14:textId="77777777" w:rsidR="001904C1" w:rsidRDefault="001904C1" w:rsidP="001904C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EA3CB" w14:textId="77777777" w:rsidR="001904C1" w:rsidRDefault="000064EA" w:rsidP="00D30165">
    <w:pPr>
      <w:pStyle w:val="Stopka"/>
      <w:framePr w:wrap="around" w:vAnchor="text" w:hAnchor="margin" w:xAlign="right" w:y="1"/>
      <w:rPr>
        <w:rStyle w:val="Numerstrony"/>
      </w:rPr>
    </w:pPr>
    <w:r>
      <w:rPr>
        <w:rStyle w:val="Numerstrony"/>
      </w:rPr>
      <w:fldChar w:fldCharType="begin"/>
    </w:r>
    <w:r w:rsidR="001904C1">
      <w:rPr>
        <w:rStyle w:val="Numerstrony"/>
      </w:rPr>
      <w:instrText xml:space="preserve">PAGE  </w:instrText>
    </w:r>
    <w:r>
      <w:rPr>
        <w:rStyle w:val="Numerstrony"/>
      </w:rPr>
      <w:fldChar w:fldCharType="separate"/>
    </w:r>
    <w:r w:rsidR="00CB6BD9">
      <w:rPr>
        <w:rStyle w:val="Numerstrony"/>
        <w:noProof/>
      </w:rPr>
      <w:t>7</w:t>
    </w:r>
    <w:r>
      <w:rPr>
        <w:rStyle w:val="Numerstrony"/>
      </w:rPr>
      <w:fldChar w:fldCharType="end"/>
    </w:r>
  </w:p>
  <w:p w14:paraId="0DFE4EE2" w14:textId="77777777" w:rsidR="001904C1" w:rsidRDefault="001904C1" w:rsidP="001904C1">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E9603A" w14:textId="77777777" w:rsidR="0043469A" w:rsidRDefault="0043469A">
      <w:r>
        <w:separator/>
      </w:r>
    </w:p>
  </w:footnote>
  <w:footnote w:type="continuationSeparator" w:id="0">
    <w:p w14:paraId="19DFB8AF" w14:textId="77777777" w:rsidR="0043469A" w:rsidRDefault="004346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7957F6"/>
    <w:multiLevelType w:val="hybridMultilevel"/>
    <w:tmpl w:val="8C7E69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77C16F54"/>
    <w:multiLevelType w:val="hybridMultilevel"/>
    <w:tmpl w:val="11E283C6"/>
    <w:lvl w:ilvl="0" w:tplc="EDEE8A5A">
      <w:start w:val="1"/>
      <w:numFmt w:val="upperRoman"/>
      <w:lvlText w:val="%1."/>
      <w:lvlJc w:val="left"/>
      <w:pPr>
        <w:ind w:left="1440" w:hanging="720"/>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912"/>
    <w:rsid w:val="0000008A"/>
    <w:rsid w:val="000064EA"/>
    <w:rsid w:val="00050C6B"/>
    <w:rsid w:val="00095EE5"/>
    <w:rsid w:val="000B30E8"/>
    <w:rsid w:val="001904C1"/>
    <w:rsid w:val="001B0B5C"/>
    <w:rsid w:val="001C1AFC"/>
    <w:rsid w:val="001E36F8"/>
    <w:rsid w:val="001F353B"/>
    <w:rsid w:val="00200A1C"/>
    <w:rsid w:val="00227210"/>
    <w:rsid w:val="00232A38"/>
    <w:rsid w:val="00281F06"/>
    <w:rsid w:val="00291C8E"/>
    <w:rsid w:val="002B13A2"/>
    <w:rsid w:val="003B3D64"/>
    <w:rsid w:val="00401BDD"/>
    <w:rsid w:val="00405B68"/>
    <w:rsid w:val="0043469A"/>
    <w:rsid w:val="004545EF"/>
    <w:rsid w:val="004876F4"/>
    <w:rsid w:val="004C2D98"/>
    <w:rsid w:val="004C447B"/>
    <w:rsid w:val="004F53CF"/>
    <w:rsid w:val="00507F9C"/>
    <w:rsid w:val="005159A8"/>
    <w:rsid w:val="005354F4"/>
    <w:rsid w:val="005A3488"/>
    <w:rsid w:val="00633A1D"/>
    <w:rsid w:val="00653908"/>
    <w:rsid w:val="0065669B"/>
    <w:rsid w:val="006714D9"/>
    <w:rsid w:val="00672A77"/>
    <w:rsid w:val="006A7C3D"/>
    <w:rsid w:val="006E1EFE"/>
    <w:rsid w:val="0075354D"/>
    <w:rsid w:val="007F4476"/>
    <w:rsid w:val="00813E71"/>
    <w:rsid w:val="00864C2E"/>
    <w:rsid w:val="00891571"/>
    <w:rsid w:val="0089791D"/>
    <w:rsid w:val="008C50E2"/>
    <w:rsid w:val="008D362C"/>
    <w:rsid w:val="009402F2"/>
    <w:rsid w:val="00A54912"/>
    <w:rsid w:val="00AB29D4"/>
    <w:rsid w:val="00AB3B22"/>
    <w:rsid w:val="00AD1896"/>
    <w:rsid w:val="00B37F35"/>
    <w:rsid w:val="00B945EC"/>
    <w:rsid w:val="00B95EE1"/>
    <w:rsid w:val="00C378A2"/>
    <w:rsid w:val="00C720AF"/>
    <w:rsid w:val="00CA7B1B"/>
    <w:rsid w:val="00CB1935"/>
    <w:rsid w:val="00CB6BD9"/>
    <w:rsid w:val="00CD2E4F"/>
    <w:rsid w:val="00D01EA5"/>
    <w:rsid w:val="00D03101"/>
    <w:rsid w:val="00D30165"/>
    <w:rsid w:val="00DB19AF"/>
    <w:rsid w:val="00E062DD"/>
    <w:rsid w:val="00E12D1F"/>
    <w:rsid w:val="00E20DA8"/>
    <w:rsid w:val="00E27EAF"/>
    <w:rsid w:val="00E36785"/>
    <w:rsid w:val="00EC0775"/>
    <w:rsid w:val="00F76D21"/>
    <w:rsid w:val="00F813E1"/>
    <w:rsid w:val="00F81550"/>
    <w:rsid w:val="00FB631B"/>
    <w:rsid w:val="00FB7FF0"/>
    <w:rsid w:val="00FC389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BA0FF2"/>
  <w15:docId w15:val="{AA902817-564A-405B-9AC0-7A8E86725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A7C3D"/>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rsid w:val="001904C1"/>
    <w:pPr>
      <w:tabs>
        <w:tab w:val="center" w:pos="4536"/>
        <w:tab w:val="right" w:pos="9072"/>
      </w:tabs>
    </w:pPr>
  </w:style>
  <w:style w:type="character" w:styleId="Numerstrony">
    <w:name w:val="page number"/>
    <w:basedOn w:val="Domylnaczcionkaakapitu"/>
    <w:rsid w:val="001904C1"/>
  </w:style>
  <w:style w:type="paragraph" w:styleId="Tekstdymka">
    <w:name w:val="Balloon Text"/>
    <w:basedOn w:val="Normalny"/>
    <w:link w:val="TekstdymkaZnak"/>
    <w:rsid w:val="002B13A2"/>
    <w:rPr>
      <w:rFonts w:ascii="Tahoma" w:hAnsi="Tahoma" w:cs="Tahoma"/>
      <w:sz w:val="16"/>
      <w:szCs w:val="16"/>
    </w:rPr>
  </w:style>
  <w:style w:type="character" w:customStyle="1" w:styleId="TekstdymkaZnak">
    <w:name w:val="Tekst dymka Znak"/>
    <w:basedOn w:val="Domylnaczcionkaakapitu"/>
    <w:link w:val="Tekstdymka"/>
    <w:rsid w:val="002B13A2"/>
    <w:rPr>
      <w:rFonts w:ascii="Tahoma" w:hAnsi="Tahoma" w:cs="Tahoma"/>
      <w:sz w:val="16"/>
      <w:szCs w:val="16"/>
    </w:rPr>
  </w:style>
  <w:style w:type="paragraph" w:customStyle="1" w:styleId="Default">
    <w:name w:val="Default"/>
    <w:rsid w:val="004F53CF"/>
    <w:pPr>
      <w:autoSpaceDE w:val="0"/>
      <w:autoSpaceDN w:val="0"/>
      <w:adjustRightInd w:val="0"/>
    </w:pPr>
    <w:rPr>
      <w:color w:val="000000"/>
      <w:sz w:val="24"/>
      <w:szCs w:val="24"/>
    </w:rPr>
  </w:style>
  <w:style w:type="paragraph" w:styleId="NormalnyWeb">
    <w:name w:val="Normal (Web)"/>
    <w:basedOn w:val="Normalny"/>
    <w:rsid w:val="0075354D"/>
    <w:pPr>
      <w:spacing w:before="100" w:beforeAutospacing="1" w:after="100" w:afterAutospacing="1"/>
    </w:pPr>
  </w:style>
  <w:style w:type="paragraph" w:styleId="Akapitzlist">
    <w:name w:val="List Paragraph"/>
    <w:basedOn w:val="Normalny"/>
    <w:uiPriority w:val="34"/>
    <w:qFormat/>
    <w:rsid w:val="00281F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59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2095</Words>
  <Characters>12570</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Wymagania edukacyjne z fizyki na poszczególne stopnie szkolne w Gimnazjum w Uhercach Mineralnych</vt:lpstr>
    </vt:vector>
  </TitlesOfParts>
  <Company>Sil-art Rycho444</Company>
  <LinksUpToDate>false</LinksUpToDate>
  <CharactersWithSpaces>14636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Wymagania edukacyjne z fizyki na poszczególne stopnie szkolne w Gimnazjum w Uhercach Mineralnych</dc:title>
  <dc:creator>xp</dc:creator>
  <cp:lastModifiedBy>Wojciech Orłowski</cp:lastModifiedBy>
  <cp:revision>2</cp:revision>
  <cp:lastPrinted>2017-09-05T18:08:00Z</cp:lastPrinted>
  <dcterms:created xsi:type="dcterms:W3CDTF">2021-10-06T10:03:00Z</dcterms:created>
  <dcterms:modified xsi:type="dcterms:W3CDTF">2021-10-06T10:03:00Z</dcterms:modified>
</cp:coreProperties>
</file>